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AC302" w14:textId="77777777" w:rsidR="00AF1AE6" w:rsidRDefault="00AF1AE6" w:rsidP="00AF1AE6"/>
    <w:p w14:paraId="39EC77F8" w14:textId="77777777" w:rsidR="00AF1AE6" w:rsidRDefault="00AF1AE6" w:rsidP="00AF1AE6">
      <w:pPr>
        <w:jc w:val="both"/>
        <w:rPr>
          <w:rFonts w:eastAsia="Arial Unicode MS"/>
          <w:b/>
        </w:rPr>
      </w:pPr>
    </w:p>
    <w:p w14:paraId="3F3E34E9" w14:textId="77777777" w:rsidR="00AF1AE6" w:rsidRDefault="00AF1AE6" w:rsidP="00AF1AE6">
      <w:pPr>
        <w:jc w:val="both"/>
        <w:rPr>
          <w:rFonts w:eastAsia="Arial Unicode MS"/>
          <w:b/>
        </w:rPr>
      </w:pPr>
    </w:p>
    <w:p w14:paraId="0B3CEDC4" w14:textId="3FC337BD" w:rsidR="00AF1AE6" w:rsidRPr="00855D19" w:rsidRDefault="00AF1AE6" w:rsidP="00AF1AE6">
      <w:pPr>
        <w:jc w:val="both"/>
        <w:rPr>
          <w:b/>
        </w:rPr>
      </w:pPr>
      <w:r w:rsidRPr="00855D19">
        <w:rPr>
          <w:rFonts w:eastAsia="Arial Unicode MS"/>
          <w:b/>
        </w:rPr>
        <w:t xml:space="preserve">DICTAMEN ELABORADO POR LA COMISIÓN DE GOBERNACIÓN Y REGLAMENTOS RESPECTO A LA INICIATIVA DE EXPEDIR EL </w:t>
      </w:r>
      <w:r w:rsidRPr="00855D19">
        <w:rPr>
          <w:b/>
        </w:rPr>
        <w:t>REGLAMENTO DEL SISTEMA DE APERTURA RÁPIDA DE EMPRESAS DEL MUNICIPIO DE COQUIMATLÁN.</w:t>
      </w:r>
    </w:p>
    <w:p w14:paraId="74871ACD" w14:textId="77777777" w:rsidR="00AF1AE6" w:rsidRDefault="00AF1AE6" w:rsidP="00AF1AE6">
      <w:pPr>
        <w:jc w:val="both"/>
        <w:rPr>
          <w:rFonts w:eastAsia="Arial Unicode MS"/>
          <w:b/>
        </w:rPr>
      </w:pPr>
    </w:p>
    <w:p w14:paraId="3B7A3352" w14:textId="5080B406" w:rsidR="00AF1AE6" w:rsidRPr="00855D19" w:rsidRDefault="00AF1AE6" w:rsidP="00AF1AE6">
      <w:pPr>
        <w:jc w:val="both"/>
        <w:rPr>
          <w:rFonts w:eastAsia="Arial Unicode MS"/>
          <w:b/>
        </w:rPr>
      </w:pPr>
      <w:r w:rsidRPr="00855D19">
        <w:rPr>
          <w:rFonts w:eastAsia="Arial Unicode MS"/>
          <w:b/>
        </w:rPr>
        <w:t>H. CABILDO DEL AYUNTAMIENTO</w:t>
      </w:r>
    </w:p>
    <w:p w14:paraId="5A0FB6B1" w14:textId="77777777" w:rsidR="00AF1AE6" w:rsidRPr="00855D19" w:rsidRDefault="00AF1AE6" w:rsidP="00AF1AE6">
      <w:pPr>
        <w:jc w:val="both"/>
        <w:rPr>
          <w:rFonts w:eastAsia="Arial Unicode MS"/>
          <w:b/>
        </w:rPr>
      </w:pPr>
      <w:r w:rsidRPr="00855D19">
        <w:rPr>
          <w:rFonts w:eastAsia="Arial Unicode MS"/>
          <w:b/>
        </w:rPr>
        <w:t>CONSTITUCIONAL DE COQUIMATLÁN, COL.</w:t>
      </w:r>
    </w:p>
    <w:p w14:paraId="27E07F57" w14:textId="77777777" w:rsidR="00AF1AE6" w:rsidRPr="00855D19" w:rsidRDefault="00AF1AE6" w:rsidP="00AF1AE6">
      <w:pPr>
        <w:jc w:val="both"/>
        <w:rPr>
          <w:rFonts w:eastAsia="Arial Unicode MS"/>
          <w:b/>
        </w:rPr>
      </w:pPr>
      <w:r w:rsidRPr="00855D19">
        <w:rPr>
          <w:rFonts w:eastAsia="Arial Unicode MS"/>
          <w:b/>
        </w:rPr>
        <w:t>PRESENTE</w:t>
      </w:r>
    </w:p>
    <w:p w14:paraId="6A81FAAE" w14:textId="77777777" w:rsidR="00AF1AE6" w:rsidRPr="00855D19" w:rsidRDefault="00AF1AE6" w:rsidP="00AF1AE6">
      <w:pPr>
        <w:pStyle w:val="Sinespaciado"/>
        <w:spacing w:line="360" w:lineRule="auto"/>
        <w:ind w:firstLine="708"/>
        <w:jc w:val="both"/>
        <w:rPr>
          <w:rFonts w:ascii="Arial" w:hAnsi="Arial" w:cs="Arial"/>
        </w:rPr>
      </w:pPr>
    </w:p>
    <w:p w14:paraId="177AC965" w14:textId="77777777" w:rsidR="00AF1AE6" w:rsidRPr="00855D19" w:rsidRDefault="00AF1AE6" w:rsidP="00AF1AE6">
      <w:pPr>
        <w:spacing w:line="360" w:lineRule="auto"/>
        <w:jc w:val="both"/>
        <w:rPr>
          <w:rFonts w:eastAsia="Arial Unicode MS"/>
        </w:rPr>
      </w:pPr>
      <w:r w:rsidRPr="00855D19">
        <w:rPr>
          <w:rFonts w:eastAsia="Arial Unicode MS"/>
        </w:rPr>
        <w:t xml:space="preserve">Las Comisión de </w:t>
      </w:r>
      <w:r w:rsidRPr="00855D19">
        <w:rPr>
          <w:rFonts w:eastAsia="Arial Unicode MS"/>
          <w:b/>
        </w:rPr>
        <w:t>GOBERNACIÓN Y REGLAMENTOS</w:t>
      </w:r>
      <w:r w:rsidRPr="00855D19">
        <w:rPr>
          <w:rFonts w:eastAsia="Arial Unicode MS"/>
        </w:rPr>
        <w:t xml:space="preserve">, integrada por los CC. Munícipes: </w:t>
      </w:r>
      <w:r>
        <w:rPr>
          <w:rFonts w:eastAsia="Arial Unicode MS"/>
        </w:rPr>
        <w:t>MCP</w:t>
      </w:r>
      <w:r w:rsidRPr="00855D19">
        <w:rPr>
          <w:rFonts w:eastAsia="Arial Unicode MS"/>
        </w:rPr>
        <w:t>. JOSÉ GUADALUPE BENAVIDES FLORIÁN, MVZ. ABEL CÁRDENAS GONZÁLEZ y LIC. DANIEL FLORES ORTEGA; el primero de los mencionados con el carácter de presidente y los demás con el de Secretarios de Comisión, con fundamento en las atribuciones conferidas por el inciso a) fracción I del artículo 45 de la Ley del Municipio Libre del Estado; 25, 26 fracción I, 28 y 108 fracciones I y III, del Reglamento de Gobierno Municipal de Coquimatlán; tenemos a bien emitir los siguientes</w:t>
      </w:r>
    </w:p>
    <w:p w14:paraId="5C8CD58C" w14:textId="77777777" w:rsidR="00AF1AE6" w:rsidRPr="00855D19" w:rsidRDefault="00AF1AE6" w:rsidP="00AF1AE6">
      <w:pPr>
        <w:pStyle w:val="Sinespaciado"/>
        <w:spacing w:line="360" w:lineRule="auto"/>
        <w:jc w:val="both"/>
        <w:rPr>
          <w:rFonts w:ascii="Arial" w:hAnsi="Arial" w:cs="Arial"/>
        </w:rPr>
      </w:pPr>
    </w:p>
    <w:p w14:paraId="21E93BFF" w14:textId="77777777" w:rsidR="00AF1AE6" w:rsidRPr="00855D19" w:rsidRDefault="00AF1AE6" w:rsidP="00AF1AE6">
      <w:pPr>
        <w:pStyle w:val="Sinespaciado"/>
        <w:spacing w:line="360" w:lineRule="auto"/>
        <w:jc w:val="both"/>
        <w:rPr>
          <w:rFonts w:ascii="Arial" w:hAnsi="Arial" w:cs="Arial"/>
          <w:b/>
          <w:bCs/>
        </w:rPr>
      </w:pPr>
      <w:r w:rsidRPr="00855D19">
        <w:rPr>
          <w:rFonts w:ascii="Arial" w:hAnsi="Arial" w:cs="Arial"/>
          <w:b/>
          <w:bCs/>
        </w:rPr>
        <w:t>ANTECEDENTES:</w:t>
      </w:r>
    </w:p>
    <w:p w14:paraId="0BAF5AD7" w14:textId="77777777" w:rsidR="00AF1AE6" w:rsidRPr="00855D19" w:rsidRDefault="00AF1AE6" w:rsidP="00AF1AE6">
      <w:pPr>
        <w:pStyle w:val="Sinespaciado"/>
        <w:spacing w:line="360" w:lineRule="auto"/>
        <w:jc w:val="both"/>
        <w:rPr>
          <w:rFonts w:ascii="Arial" w:hAnsi="Arial" w:cs="Arial"/>
          <w:b/>
          <w:bCs/>
        </w:rPr>
      </w:pPr>
    </w:p>
    <w:p w14:paraId="613C9C3B" w14:textId="77777777" w:rsidR="00AF1AE6" w:rsidRPr="00855D19" w:rsidRDefault="00AF1AE6" w:rsidP="00AF1AE6">
      <w:pPr>
        <w:widowControl/>
        <w:numPr>
          <w:ilvl w:val="0"/>
          <w:numId w:val="22"/>
        </w:numPr>
        <w:autoSpaceDE/>
        <w:autoSpaceDN/>
        <w:spacing w:line="360" w:lineRule="auto"/>
        <w:jc w:val="both"/>
        <w:rPr>
          <w:rFonts w:eastAsia="Montserrat"/>
        </w:rPr>
      </w:pPr>
      <w:r w:rsidRPr="00855D19">
        <w:rPr>
          <w:rFonts w:eastAsia="Montserrat"/>
        </w:rPr>
        <w:t>Que con fecha 5 de febrero del presente de 2017 se publicó en el Diario Oficial de la Federación, el “Decreto por el que se declaran reformadas y adicionadas diversas disposiciones de la Constitución Política de los Estados Unidos Mexicanos, en materia de Mecanismos Alternativos de Solución de Controversias, Mejora Regulatoria, Justicia Cívica e Itinerante y Registros Civiles” por el que se adiciona un último párrafo al artículo 25 de la Constitución Política de los Estados Unidos Mexicanos, así como una fracción XXIX y al artículo 73, para facultar al Congreso de la Unión para expedir una ley general de mejora regulatoria, que permita a todas las autoridades públicas del país que emiten normas de carácter general compartir una metodología común en la materia.</w:t>
      </w:r>
    </w:p>
    <w:p w14:paraId="6D427120" w14:textId="77777777" w:rsidR="00AF1AE6" w:rsidRPr="00855D19" w:rsidRDefault="00AF1AE6" w:rsidP="00AF1AE6">
      <w:pPr>
        <w:spacing w:line="360" w:lineRule="auto"/>
        <w:ind w:left="540"/>
        <w:jc w:val="both"/>
        <w:rPr>
          <w:rFonts w:eastAsia="Montserrat"/>
        </w:rPr>
      </w:pPr>
    </w:p>
    <w:p w14:paraId="28FAD5D5" w14:textId="166DA553" w:rsidR="00AF1AE6" w:rsidRPr="00855D19" w:rsidRDefault="00AF1AE6" w:rsidP="00AF1AE6">
      <w:pPr>
        <w:widowControl/>
        <w:numPr>
          <w:ilvl w:val="0"/>
          <w:numId w:val="22"/>
        </w:numPr>
        <w:autoSpaceDE/>
        <w:autoSpaceDN/>
        <w:spacing w:line="360" w:lineRule="auto"/>
        <w:jc w:val="both"/>
        <w:rPr>
          <w:rFonts w:eastAsia="Montserrat"/>
        </w:rPr>
      </w:pPr>
      <w:r w:rsidRPr="00855D19">
        <w:rPr>
          <w:rFonts w:eastAsia="Montserrat"/>
        </w:rPr>
        <w:t>Que con fecha 18 de mayo de 2018, el Gobierno Federal publicó la Ley General de Mejora Regulatoria, la cual establece principios y las bases a los que deberán sujetarse los órdenes de gobierno, en el ámbito de sus respectivas competencias, en materia de mejora regulatoria.</w:t>
      </w:r>
    </w:p>
    <w:p w14:paraId="39EA13F0" w14:textId="77777777" w:rsidR="00AF1AE6" w:rsidRPr="00855D19" w:rsidRDefault="00AF1AE6" w:rsidP="00AF1AE6">
      <w:pPr>
        <w:spacing w:line="360" w:lineRule="auto"/>
        <w:ind w:left="540"/>
        <w:jc w:val="both"/>
        <w:rPr>
          <w:rFonts w:eastAsia="Montserrat"/>
        </w:rPr>
      </w:pPr>
    </w:p>
    <w:p w14:paraId="640BA392" w14:textId="00093C5A" w:rsidR="00AF1AE6" w:rsidRPr="00855D19" w:rsidRDefault="00AF1AE6" w:rsidP="00AF1AE6">
      <w:pPr>
        <w:widowControl/>
        <w:numPr>
          <w:ilvl w:val="0"/>
          <w:numId w:val="22"/>
        </w:numPr>
        <w:autoSpaceDE/>
        <w:autoSpaceDN/>
        <w:spacing w:line="360" w:lineRule="auto"/>
        <w:jc w:val="both"/>
        <w:rPr>
          <w:rFonts w:eastAsia="Montserrat"/>
        </w:rPr>
      </w:pPr>
      <w:r w:rsidRPr="00855D19">
        <w:rPr>
          <w:rFonts w:eastAsia="Montserrat"/>
        </w:rPr>
        <w:t>Que con fecha 29 de agosto de 2020, el Estado de Colima publicó la Ley de Mejora Regulatoria para el Estado de Colima y sus Municipios.</w:t>
      </w:r>
    </w:p>
    <w:p w14:paraId="2D8EF986" w14:textId="77777777" w:rsidR="00AF1AE6" w:rsidRPr="00855D19" w:rsidRDefault="00AF1AE6" w:rsidP="00AF1AE6">
      <w:pPr>
        <w:spacing w:line="360" w:lineRule="auto"/>
        <w:jc w:val="both"/>
        <w:rPr>
          <w:rFonts w:eastAsia="Montserrat"/>
        </w:rPr>
      </w:pPr>
    </w:p>
    <w:p w14:paraId="61074938" w14:textId="71D031D6" w:rsidR="00AF1AE6" w:rsidRPr="00855D19" w:rsidRDefault="00AF1AE6" w:rsidP="00AF1AE6">
      <w:pPr>
        <w:widowControl/>
        <w:numPr>
          <w:ilvl w:val="0"/>
          <w:numId w:val="22"/>
        </w:numPr>
        <w:autoSpaceDE/>
        <w:autoSpaceDN/>
        <w:spacing w:line="360" w:lineRule="auto"/>
        <w:jc w:val="both"/>
        <w:rPr>
          <w:rFonts w:eastAsia="Montserrat"/>
        </w:rPr>
      </w:pPr>
      <w:r w:rsidRPr="00855D19">
        <w:rPr>
          <w:rFonts w:eastAsia="Montserrat"/>
        </w:rPr>
        <w:t>Con fecha 15 de enero de 2019 se presentó a las entidades federativas el Programa Federal Hagámoslo Juntos 2019-2024, el cual establece los lineamientos estratégicos para elevar los niveles de competitividad y desarrollo económico en las regiones más vulnerables a través de a la implementación del Sistema de Apertura Rápida de Empresas.</w:t>
      </w:r>
    </w:p>
    <w:p w14:paraId="6F90C461" w14:textId="77777777" w:rsidR="00AF1AE6" w:rsidRPr="00855D19" w:rsidRDefault="00AF1AE6" w:rsidP="00AF1AE6">
      <w:pPr>
        <w:spacing w:line="360" w:lineRule="auto"/>
        <w:ind w:left="540"/>
        <w:jc w:val="both"/>
        <w:rPr>
          <w:rFonts w:eastAsia="Montserrat"/>
        </w:rPr>
      </w:pPr>
    </w:p>
    <w:p w14:paraId="1FCAB1AE" w14:textId="77777777" w:rsidR="00AF1AE6" w:rsidRPr="00855D19" w:rsidRDefault="00AF1AE6" w:rsidP="00AF1AE6">
      <w:pPr>
        <w:widowControl/>
        <w:numPr>
          <w:ilvl w:val="0"/>
          <w:numId w:val="22"/>
        </w:numPr>
        <w:autoSpaceDE/>
        <w:autoSpaceDN/>
        <w:spacing w:line="360" w:lineRule="auto"/>
        <w:jc w:val="both"/>
        <w:rPr>
          <w:rFonts w:eastAsia="Montserrat"/>
        </w:rPr>
      </w:pPr>
      <w:r w:rsidRPr="00855D19">
        <w:rPr>
          <w:rFonts w:eastAsia="Montserrat"/>
        </w:rPr>
        <w:t>Que con fecha 20 de mayo de 2019, la CONAMER publicó en el Diario Oficial de la Federación (DOF) los lineamientos del Sistema de Apertura Rápida de empresas (SARE) y del Programa de Reconocimiento y Operación del Sistema de Apertura Rápida de Empresas (PROSARE), mismos que tienen por objeto establecer los estándares mínimos, formatos, procedimiento, indicadores, métricas y mecanismos para la operación y correcto funcionamiento del SARE y del PROSARE.</w:t>
      </w:r>
    </w:p>
    <w:p w14:paraId="3E0F1E2D" w14:textId="77777777" w:rsidR="00AF1AE6" w:rsidRPr="00855D19" w:rsidRDefault="00AF1AE6" w:rsidP="00AF1AE6">
      <w:pPr>
        <w:pStyle w:val="Prrafodelista"/>
      </w:pPr>
    </w:p>
    <w:p w14:paraId="65058680" w14:textId="77777777" w:rsidR="00AF1AE6" w:rsidRPr="00855D19" w:rsidRDefault="00AF1AE6" w:rsidP="00AF1AE6">
      <w:pPr>
        <w:widowControl/>
        <w:numPr>
          <w:ilvl w:val="0"/>
          <w:numId w:val="22"/>
        </w:numPr>
        <w:autoSpaceDE/>
        <w:autoSpaceDN/>
        <w:spacing w:line="360" w:lineRule="auto"/>
        <w:jc w:val="both"/>
        <w:rPr>
          <w:rFonts w:eastAsia="Montserrat"/>
        </w:rPr>
      </w:pPr>
      <w:r w:rsidRPr="00855D19">
        <w:t xml:space="preserve">Con fecha 24 veinticuatro de Noviembre del año en curso, el Presidente de la Comisión de Gobernación y Reglamentos recibió por parte del Secretario del H. Ayuntamiento el Ing. Roberto Navarro López, la iniciativa de acuerdo para aprobar el </w:t>
      </w:r>
      <w:r w:rsidRPr="00855D19">
        <w:rPr>
          <w:bCs/>
        </w:rPr>
        <w:t>Reglamento Del Sistema De Apertura Rápida De Empresas Del Municipio De Coquimatlán, suscrita por el M.C.P. JOSÉ GUADALUPE BENAVIDES FLORIÁN</w:t>
      </w:r>
      <w:r w:rsidRPr="00855D19">
        <w:t>, presidente municipal de Coquimatlán, Colima; para que la Comisión a su digno cargo analizara la propuesta que presenta.</w:t>
      </w:r>
    </w:p>
    <w:p w14:paraId="2005DAC2" w14:textId="77777777" w:rsidR="00AF1AE6" w:rsidRPr="00855D19" w:rsidRDefault="00AF1AE6" w:rsidP="00AF1AE6">
      <w:pPr>
        <w:pStyle w:val="Prrafodelista"/>
      </w:pPr>
    </w:p>
    <w:p w14:paraId="1BA5FA6D" w14:textId="77777777" w:rsidR="00AF1AE6" w:rsidRPr="00855D19" w:rsidRDefault="00AF1AE6" w:rsidP="00AF1AE6">
      <w:pPr>
        <w:widowControl/>
        <w:numPr>
          <w:ilvl w:val="0"/>
          <w:numId w:val="22"/>
        </w:numPr>
        <w:autoSpaceDE/>
        <w:autoSpaceDN/>
        <w:spacing w:line="360" w:lineRule="auto"/>
        <w:jc w:val="both"/>
        <w:rPr>
          <w:rFonts w:eastAsia="Montserrat"/>
        </w:rPr>
      </w:pPr>
      <w:r w:rsidRPr="00855D19">
        <w:t>Una vez reunidos los integrantes de las comisiones se procedió al análisis de la propuesta planteada, tomando en cuenta que es de gran importancia tener un Reglamento de Construcción para el Municipio de Coquimatlán, Colima, con la finalidad de lograr las condiciones de salvaguarda, bienestar de la población y sus bienes, mediante la regulación de actividades inherentes al proceso constructivo de las edificaciones, así como garantizar que la ubicación de las edificaciones en los centros de población y fraccionamientos en general, se efectúen en zonas y sitios que presenten condiciones óptimas de seguridad respecto de la incidencia y frecuencia de elementos y fenómenos destructivos de carácter natural o artificial, así como lograr la congruencia de la ubicación, función, frecuencia de uso y congruencia, en relación con lo establecido en los instrumentos de planeación.</w:t>
      </w:r>
    </w:p>
    <w:p w14:paraId="4984F90B" w14:textId="77777777" w:rsidR="00AF1AE6" w:rsidRPr="00855D19" w:rsidRDefault="00AF1AE6" w:rsidP="00AF1AE6">
      <w:pPr>
        <w:pStyle w:val="Sinespaciado"/>
        <w:spacing w:line="360" w:lineRule="auto"/>
        <w:ind w:firstLine="708"/>
        <w:jc w:val="both"/>
        <w:rPr>
          <w:rFonts w:ascii="Arial" w:hAnsi="Arial" w:cs="Arial"/>
        </w:rPr>
      </w:pPr>
    </w:p>
    <w:p w14:paraId="0D5305D9" w14:textId="77777777" w:rsidR="00AF1AE6" w:rsidRPr="00855D19" w:rsidRDefault="00AF1AE6" w:rsidP="00AF1AE6">
      <w:pPr>
        <w:pStyle w:val="Sinespaciado"/>
        <w:spacing w:line="360" w:lineRule="auto"/>
        <w:ind w:firstLine="708"/>
        <w:jc w:val="both"/>
        <w:rPr>
          <w:rFonts w:ascii="Arial" w:hAnsi="Arial" w:cs="Arial"/>
        </w:rPr>
      </w:pPr>
    </w:p>
    <w:p w14:paraId="45140A0F" w14:textId="77777777" w:rsidR="00AF1AE6" w:rsidRPr="00855D19" w:rsidRDefault="00AF1AE6" w:rsidP="00AF1AE6">
      <w:pPr>
        <w:pStyle w:val="Sinespaciado"/>
        <w:spacing w:line="360" w:lineRule="auto"/>
        <w:ind w:firstLine="708"/>
        <w:jc w:val="both"/>
        <w:rPr>
          <w:rFonts w:ascii="Arial" w:hAnsi="Arial" w:cs="Arial"/>
          <w:b/>
        </w:rPr>
      </w:pPr>
      <w:r w:rsidRPr="00855D19">
        <w:rPr>
          <w:rFonts w:ascii="Arial" w:hAnsi="Arial" w:cs="Arial"/>
          <w:b/>
        </w:rPr>
        <w:t>CONSIDERANDOS</w:t>
      </w:r>
    </w:p>
    <w:p w14:paraId="2CD2AC14" w14:textId="77777777" w:rsidR="00AF1AE6" w:rsidRPr="00855D19" w:rsidRDefault="00AF1AE6" w:rsidP="00AF1AE6">
      <w:pPr>
        <w:pStyle w:val="Sinespaciado"/>
        <w:spacing w:line="360" w:lineRule="auto"/>
        <w:ind w:firstLine="708"/>
        <w:jc w:val="both"/>
        <w:rPr>
          <w:rFonts w:ascii="Arial" w:hAnsi="Arial" w:cs="Arial"/>
          <w:b/>
        </w:rPr>
      </w:pPr>
    </w:p>
    <w:p w14:paraId="292051CF" w14:textId="77777777" w:rsidR="00AF1AE6" w:rsidRPr="00855D19" w:rsidRDefault="00AF1AE6" w:rsidP="00AF1AE6">
      <w:pPr>
        <w:pStyle w:val="Sinespaciado"/>
        <w:spacing w:line="360" w:lineRule="auto"/>
        <w:ind w:firstLine="708"/>
        <w:jc w:val="both"/>
        <w:rPr>
          <w:rFonts w:ascii="Arial" w:hAnsi="Arial" w:cs="Arial"/>
        </w:rPr>
      </w:pPr>
      <w:proofErr w:type="gramStart"/>
      <w:r w:rsidRPr="00855D19">
        <w:rPr>
          <w:rFonts w:ascii="Arial" w:hAnsi="Arial" w:cs="Arial"/>
          <w:b/>
          <w:bCs/>
        </w:rPr>
        <w:t>PRIMERO.-</w:t>
      </w:r>
      <w:proofErr w:type="gramEnd"/>
      <w:r w:rsidRPr="00855D19">
        <w:rPr>
          <w:rFonts w:ascii="Arial" w:hAnsi="Arial" w:cs="Arial"/>
        </w:rPr>
        <w:t xml:space="preserve"> Esta Comisión es competente para elaborar el presente dictamen, en virtud de las facultades que se nos otorgan en los diferentes ordenamientos legales ya señalados en el punto que antecede.</w:t>
      </w:r>
    </w:p>
    <w:p w14:paraId="57EF442B" w14:textId="77777777" w:rsidR="00AF1AE6" w:rsidRPr="00855D19" w:rsidRDefault="00AF1AE6" w:rsidP="00AF1AE6">
      <w:pPr>
        <w:pStyle w:val="Sinespaciado"/>
        <w:spacing w:line="360" w:lineRule="auto"/>
        <w:ind w:firstLine="708"/>
        <w:jc w:val="both"/>
        <w:rPr>
          <w:rFonts w:ascii="Arial" w:hAnsi="Arial" w:cs="Arial"/>
          <w:b/>
          <w:bCs/>
        </w:rPr>
      </w:pPr>
    </w:p>
    <w:p w14:paraId="11171AE3" w14:textId="77777777" w:rsidR="00AF1AE6" w:rsidRPr="00855D19" w:rsidRDefault="00AF1AE6" w:rsidP="00AF1AE6">
      <w:pPr>
        <w:pStyle w:val="Sinespaciado"/>
        <w:spacing w:line="360" w:lineRule="auto"/>
        <w:ind w:firstLine="708"/>
        <w:jc w:val="both"/>
        <w:rPr>
          <w:rFonts w:ascii="Arial" w:eastAsia="Montserrat" w:hAnsi="Arial" w:cs="Arial"/>
        </w:rPr>
      </w:pPr>
      <w:r w:rsidRPr="00855D19">
        <w:rPr>
          <w:rFonts w:ascii="Arial" w:hAnsi="Arial" w:cs="Arial"/>
          <w:b/>
          <w:bCs/>
        </w:rPr>
        <w:t>SEGUNDO.-</w:t>
      </w:r>
      <w:r w:rsidRPr="00855D19">
        <w:rPr>
          <w:rFonts w:ascii="Arial" w:hAnsi="Arial" w:cs="Arial"/>
        </w:rPr>
        <w:t xml:space="preserve"> Esta comisión considera viable la propuesta del M.C.P. JOSÉ GUADALUPE BENAVIDES FLORIAN, porque </w:t>
      </w:r>
      <w:r w:rsidRPr="00855D19">
        <w:rPr>
          <w:rFonts w:ascii="Arial" w:eastAsia="Montserrat" w:hAnsi="Arial" w:cs="Arial"/>
        </w:rPr>
        <w:t xml:space="preserve">uno de los objetivos prioritarios de ésta Administración Municipal, es la construcción de un Municipio Vanguardista; que genere las condiciones más propicias para fomentar la inversión, que permita tener un mercado activo, competitivo y productivo, buscando disminuir los índices de pobreza con la generación de empleos y que la economía municipal crezca de manera sostenida y que en </w:t>
      </w:r>
      <w:r w:rsidRPr="00855D19">
        <w:rPr>
          <w:rFonts w:ascii="Arial" w:eastAsia="Montserrat" w:hAnsi="Arial" w:cs="Arial"/>
        </w:rPr>
        <w:lastRenderedPageBreak/>
        <w:t>ese sentido se estima muy importante promover las inversión privada, agilizando la apertura de micro, pequeñas y medianas empresas que generen más y mejores empleos en beneficio de todos.</w:t>
      </w:r>
    </w:p>
    <w:p w14:paraId="3E6F3435" w14:textId="77777777" w:rsidR="00AF1AE6" w:rsidRPr="00855D19" w:rsidRDefault="00AF1AE6" w:rsidP="00AF1AE6">
      <w:pPr>
        <w:pStyle w:val="Sinespaciado"/>
        <w:spacing w:line="360" w:lineRule="auto"/>
        <w:ind w:firstLine="708"/>
        <w:jc w:val="both"/>
        <w:rPr>
          <w:rFonts w:ascii="Arial" w:eastAsia="Montserrat" w:hAnsi="Arial" w:cs="Arial"/>
        </w:rPr>
      </w:pPr>
    </w:p>
    <w:p w14:paraId="4B32A281" w14:textId="77777777" w:rsidR="00AF1AE6" w:rsidRPr="00855D19" w:rsidRDefault="00AF1AE6" w:rsidP="00AF1AE6">
      <w:pPr>
        <w:pStyle w:val="Sinespaciado"/>
        <w:spacing w:line="360" w:lineRule="auto"/>
        <w:ind w:firstLine="708"/>
        <w:jc w:val="both"/>
        <w:rPr>
          <w:rFonts w:ascii="Arial" w:eastAsia="Montserrat" w:hAnsi="Arial" w:cs="Arial"/>
        </w:rPr>
      </w:pPr>
      <w:r w:rsidRPr="00855D19">
        <w:rPr>
          <w:rFonts w:ascii="Arial" w:eastAsia="Montserrat" w:hAnsi="Arial" w:cs="Arial"/>
          <w:b/>
          <w:bCs/>
        </w:rPr>
        <w:t>TERCERO</w:t>
      </w:r>
      <w:r w:rsidRPr="00855D19">
        <w:rPr>
          <w:rFonts w:ascii="Arial" w:eastAsia="Montserrat" w:hAnsi="Arial" w:cs="Arial"/>
        </w:rPr>
        <w:t>. - Que la ciudadanía demanda acciones de mejora regulatoria que simplifiquen los trámites ante los diferentes ámbitos de Gobierno para el establecimiento e inicio de operaciones de empresas, con el propósito de que disminuyan los costos que se imponen a los particulares y se les otorgue mayor seguridad jurídica para realizar sus actividades productivas.</w:t>
      </w:r>
    </w:p>
    <w:p w14:paraId="7091131D" w14:textId="77777777" w:rsidR="00AF1AE6" w:rsidRPr="00855D19" w:rsidRDefault="00AF1AE6" w:rsidP="00AF1AE6">
      <w:pPr>
        <w:pStyle w:val="Sinespaciado"/>
        <w:spacing w:line="360" w:lineRule="auto"/>
        <w:ind w:firstLine="708"/>
        <w:jc w:val="both"/>
        <w:rPr>
          <w:rFonts w:ascii="Arial" w:eastAsia="Montserrat" w:hAnsi="Arial" w:cs="Arial"/>
        </w:rPr>
      </w:pPr>
    </w:p>
    <w:p w14:paraId="08974117" w14:textId="77777777" w:rsidR="00AF1AE6" w:rsidRPr="00855D19" w:rsidRDefault="00AF1AE6" w:rsidP="00AF1AE6">
      <w:pPr>
        <w:pStyle w:val="Sinespaciado"/>
        <w:spacing w:line="360" w:lineRule="auto"/>
        <w:ind w:firstLine="708"/>
        <w:jc w:val="both"/>
        <w:rPr>
          <w:rFonts w:ascii="Arial" w:eastAsia="Montserrat" w:hAnsi="Arial" w:cs="Arial"/>
        </w:rPr>
      </w:pPr>
      <w:r w:rsidRPr="00855D19">
        <w:rPr>
          <w:rFonts w:ascii="Arial" w:eastAsia="Montserrat" w:hAnsi="Arial" w:cs="Arial"/>
          <w:b/>
          <w:bCs/>
        </w:rPr>
        <w:t>CUARTO</w:t>
      </w:r>
      <w:r w:rsidRPr="00855D19">
        <w:rPr>
          <w:rFonts w:ascii="Arial" w:eastAsia="Montserrat" w:hAnsi="Arial" w:cs="Arial"/>
        </w:rPr>
        <w:t>.- Que para lograr los anteriores objetivos, es necesario actualizar el reglamento interno del Sistema de Apertura Rápida de Empresas del Municipio de Coquimatlán, Colima, así como el manual de operaciones y el catálogo de giros de bajo riesgo, lo anterior a efecto de que el municipio cuente con una unidad administrativa que de manera eficaz y expedita facilite la instalación de empresas y negocios, que cuente con la suficiente autonomía para la recepción de trámites y la resolución de las solicitudes de apertura rápida de empresas.</w:t>
      </w:r>
    </w:p>
    <w:p w14:paraId="2DA8C515" w14:textId="77777777" w:rsidR="00AF1AE6" w:rsidRPr="00855D19" w:rsidRDefault="00AF1AE6" w:rsidP="00AF1AE6">
      <w:pPr>
        <w:pStyle w:val="Sinespaciado"/>
        <w:spacing w:line="360" w:lineRule="auto"/>
        <w:ind w:firstLine="708"/>
        <w:jc w:val="both"/>
        <w:rPr>
          <w:rFonts w:ascii="Arial" w:eastAsia="Montserrat" w:hAnsi="Arial" w:cs="Arial"/>
        </w:rPr>
      </w:pPr>
    </w:p>
    <w:p w14:paraId="3E9D732C" w14:textId="77777777" w:rsidR="00AF1AE6" w:rsidRPr="00855D19" w:rsidRDefault="00AF1AE6" w:rsidP="00AF1AE6">
      <w:pPr>
        <w:pStyle w:val="Sinespaciado"/>
        <w:spacing w:line="360" w:lineRule="auto"/>
        <w:ind w:firstLine="708"/>
        <w:jc w:val="both"/>
        <w:rPr>
          <w:rFonts w:ascii="Arial" w:eastAsia="Montserrat" w:hAnsi="Arial" w:cs="Arial"/>
        </w:rPr>
      </w:pPr>
      <w:r w:rsidRPr="00855D19">
        <w:rPr>
          <w:rFonts w:ascii="Arial" w:eastAsia="Montserrat" w:hAnsi="Arial" w:cs="Arial"/>
          <w:b/>
          <w:bCs/>
        </w:rPr>
        <w:t>QUINTO</w:t>
      </w:r>
      <w:r w:rsidRPr="00855D19">
        <w:rPr>
          <w:rFonts w:ascii="Arial" w:eastAsia="Montserrat" w:hAnsi="Arial" w:cs="Arial"/>
        </w:rPr>
        <w:t>. - Que es necesario crear un programa para que los ciudadanos al acudir a un solo espacio físico puedan tener acceso a información general de los requisitos a cumplir para la apertura de una empresa, recepción de documentos y respuesta de los trámites necesarios, todo ello, con la finalidad de simplificar y agilizar los trámites para abrir una empresa, cuyo giro represente un bajo riesgo público para la salud y el medio ambiente.</w:t>
      </w:r>
    </w:p>
    <w:p w14:paraId="39582FD5" w14:textId="77777777" w:rsidR="00AF1AE6" w:rsidRPr="00855D19" w:rsidRDefault="00AF1AE6" w:rsidP="00AF1AE6">
      <w:pPr>
        <w:pStyle w:val="Sinespaciado"/>
        <w:spacing w:line="360" w:lineRule="auto"/>
        <w:ind w:firstLine="708"/>
        <w:jc w:val="both"/>
        <w:rPr>
          <w:rFonts w:ascii="Arial" w:eastAsia="Montserrat" w:hAnsi="Arial" w:cs="Arial"/>
        </w:rPr>
      </w:pPr>
    </w:p>
    <w:p w14:paraId="072FD7D9" w14:textId="77777777" w:rsidR="00AF1AE6" w:rsidRPr="00855D19" w:rsidRDefault="00AF1AE6" w:rsidP="00AF1AE6">
      <w:pPr>
        <w:pStyle w:val="Sinespaciado"/>
        <w:spacing w:line="360" w:lineRule="auto"/>
        <w:ind w:firstLine="708"/>
        <w:jc w:val="both"/>
        <w:rPr>
          <w:rFonts w:ascii="Arial" w:eastAsia="Montserrat" w:hAnsi="Arial" w:cs="Arial"/>
        </w:rPr>
      </w:pPr>
      <w:r w:rsidRPr="00855D19">
        <w:rPr>
          <w:rFonts w:ascii="Arial" w:eastAsia="Montserrat" w:hAnsi="Arial" w:cs="Arial"/>
          <w:b/>
          <w:bCs/>
        </w:rPr>
        <w:t>SEXTO</w:t>
      </w:r>
      <w:r w:rsidRPr="00855D19">
        <w:rPr>
          <w:rFonts w:ascii="Arial" w:eastAsia="Montserrat" w:hAnsi="Arial" w:cs="Arial"/>
        </w:rPr>
        <w:t>. - Que es factible diferenciar a los trámites necesarios para la apertura de una empresa con actividades económicas de bajo riesgo público, relacionándolas en un catálogo de giros de bajo riesgo, los cuales pueden resolverse cumpliendo requisitos mínimos y dejar otros trámites o visitas de inspección para después de la apertura, como se define en el SARE federal.</w:t>
      </w:r>
    </w:p>
    <w:p w14:paraId="51784EA9" w14:textId="77777777" w:rsidR="00AF1AE6" w:rsidRPr="00855D19" w:rsidRDefault="00AF1AE6" w:rsidP="00AF1AE6">
      <w:pPr>
        <w:pStyle w:val="Sinespaciado"/>
        <w:spacing w:line="360" w:lineRule="auto"/>
        <w:ind w:firstLine="708"/>
        <w:jc w:val="both"/>
        <w:rPr>
          <w:rFonts w:ascii="Arial" w:eastAsia="Montserrat" w:hAnsi="Arial" w:cs="Arial"/>
        </w:rPr>
      </w:pPr>
    </w:p>
    <w:p w14:paraId="0F6E9764" w14:textId="77777777" w:rsidR="00AF1AE6" w:rsidRPr="00855D19" w:rsidRDefault="00AF1AE6" w:rsidP="00AF1AE6">
      <w:pPr>
        <w:pStyle w:val="Sinespaciado"/>
        <w:spacing w:line="360" w:lineRule="auto"/>
        <w:ind w:firstLine="708"/>
        <w:jc w:val="both"/>
        <w:rPr>
          <w:rFonts w:ascii="Arial" w:eastAsia="Montserrat" w:hAnsi="Arial" w:cs="Arial"/>
        </w:rPr>
      </w:pPr>
      <w:r w:rsidRPr="00855D19">
        <w:rPr>
          <w:rFonts w:ascii="Arial" w:eastAsia="Montserrat" w:hAnsi="Arial" w:cs="Arial"/>
          <w:b/>
          <w:bCs/>
        </w:rPr>
        <w:t>SÉPTIMO</w:t>
      </w:r>
      <w:r w:rsidRPr="00855D19">
        <w:rPr>
          <w:rFonts w:ascii="Arial" w:eastAsia="Montserrat" w:hAnsi="Arial" w:cs="Arial"/>
        </w:rPr>
        <w:t>. - Que el Sistema de Apertura Rápida de Empresas (SARE), establecerá en forma permanente las condiciones para que las empresas se establezcan conforme a la regulación vigente.</w:t>
      </w:r>
    </w:p>
    <w:p w14:paraId="20B2A3AF" w14:textId="77777777" w:rsidR="00AF1AE6" w:rsidRPr="00855D19" w:rsidRDefault="00AF1AE6" w:rsidP="00AF1AE6">
      <w:pPr>
        <w:pStyle w:val="Sinespaciado"/>
        <w:spacing w:line="360" w:lineRule="auto"/>
        <w:ind w:firstLine="708"/>
        <w:jc w:val="both"/>
        <w:rPr>
          <w:rFonts w:ascii="Arial" w:eastAsia="Montserrat" w:hAnsi="Arial" w:cs="Arial"/>
        </w:rPr>
      </w:pPr>
    </w:p>
    <w:p w14:paraId="003E2793" w14:textId="77777777" w:rsidR="00AF1AE6" w:rsidRPr="00855D19" w:rsidRDefault="00AF1AE6" w:rsidP="00AF1AE6">
      <w:pPr>
        <w:pStyle w:val="Sinespaciado"/>
        <w:spacing w:line="360" w:lineRule="auto"/>
        <w:ind w:firstLine="708"/>
        <w:jc w:val="both"/>
        <w:rPr>
          <w:rFonts w:ascii="Arial" w:eastAsia="Montserrat" w:hAnsi="Arial" w:cs="Arial"/>
        </w:rPr>
      </w:pPr>
      <w:r w:rsidRPr="00855D19">
        <w:rPr>
          <w:rFonts w:ascii="Arial" w:eastAsia="Montserrat" w:hAnsi="Arial" w:cs="Arial"/>
          <w:b/>
          <w:bCs/>
        </w:rPr>
        <w:t>OCTAVO</w:t>
      </w:r>
      <w:r w:rsidRPr="00855D19">
        <w:rPr>
          <w:rFonts w:ascii="Arial" w:eastAsia="Montserrat" w:hAnsi="Arial" w:cs="Arial"/>
        </w:rPr>
        <w:t xml:space="preserve">. - Que el SARE permitirá eliminar la discrecionalidad en las resoluciones de las autoridades, promoviendo la transparencia en las acciones de gobierno; fomentará las actividades de los particulares, así como el incremento en la competitividad del sector empresarial; propiciará el crecimiento económico y la generación de empleos y, en suma, agilizará todos los trámites necesarios para </w:t>
      </w:r>
      <w:proofErr w:type="spellStart"/>
      <w:r w:rsidRPr="00855D19">
        <w:rPr>
          <w:rFonts w:ascii="Arial" w:eastAsia="Montserrat" w:hAnsi="Arial" w:cs="Arial"/>
        </w:rPr>
        <w:t>aperturar</w:t>
      </w:r>
      <w:proofErr w:type="spellEnd"/>
      <w:r w:rsidRPr="00855D19">
        <w:rPr>
          <w:rFonts w:ascii="Arial" w:eastAsia="Montserrat" w:hAnsi="Arial" w:cs="Arial"/>
        </w:rPr>
        <w:t xml:space="preserve"> un negocio de bajo riesgo.</w:t>
      </w:r>
    </w:p>
    <w:p w14:paraId="6B80F250" w14:textId="77777777" w:rsidR="00AF1AE6" w:rsidRPr="00855D19" w:rsidRDefault="00AF1AE6" w:rsidP="00AF1AE6">
      <w:pPr>
        <w:pStyle w:val="Sinespaciado"/>
        <w:spacing w:line="360" w:lineRule="auto"/>
        <w:ind w:firstLine="708"/>
        <w:jc w:val="both"/>
        <w:rPr>
          <w:rFonts w:ascii="Arial" w:hAnsi="Arial" w:cs="Arial"/>
        </w:rPr>
      </w:pPr>
    </w:p>
    <w:p w14:paraId="4CDCE4F1" w14:textId="77777777" w:rsidR="00AF1AE6" w:rsidRPr="00855D19" w:rsidRDefault="00AF1AE6" w:rsidP="00AF1AE6">
      <w:pPr>
        <w:pStyle w:val="Sinespaciado"/>
        <w:spacing w:line="360" w:lineRule="auto"/>
        <w:ind w:firstLine="708"/>
        <w:jc w:val="both"/>
        <w:rPr>
          <w:rFonts w:ascii="Arial" w:hAnsi="Arial" w:cs="Arial"/>
        </w:rPr>
      </w:pPr>
    </w:p>
    <w:p w14:paraId="5147DFC5" w14:textId="77777777" w:rsidR="00AF1AE6" w:rsidRPr="00855D19" w:rsidRDefault="00AF1AE6" w:rsidP="00AF1AE6">
      <w:pPr>
        <w:tabs>
          <w:tab w:val="left" w:pos="426"/>
        </w:tabs>
        <w:spacing w:line="360" w:lineRule="auto"/>
        <w:jc w:val="both"/>
      </w:pPr>
      <w:r w:rsidRPr="00855D19">
        <w:t xml:space="preserve">Bajo ese orden de ideas, se pone a la consideración de los integrantes de este H. Cabildo el proyecto de </w:t>
      </w:r>
      <w:r w:rsidRPr="00855D19">
        <w:lastRenderedPageBreak/>
        <w:t>Iniciativa de</w:t>
      </w:r>
    </w:p>
    <w:p w14:paraId="4D6069D3" w14:textId="77777777" w:rsidR="00AF1AE6" w:rsidRPr="00855D19" w:rsidRDefault="00AF1AE6" w:rsidP="00AF1AE6">
      <w:pPr>
        <w:tabs>
          <w:tab w:val="left" w:pos="426"/>
        </w:tabs>
        <w:spacing w:line="360" w:lineRule="auto"/>
        <w:jc w:val="both"/>
      </w:pPr>
    </w:p>
    <w:p w14:paraId="06C894A7" w14:textId="77777777" w:rsidR="00AF1AE6" w:rsidRPr="00855D19" w:rsidRDefault="00AF1AE6" w:rsidP="00AF1AE6">
      <w:pPr>
        <w:tabs>
          <w:tab w:val="left" w:pos="426"/>
        </w:tabs>
        <w:spacing w:line="360" w:lineRule="auto"/>
        <w:jc w:val="both"/>
        <w:rPr>
          <w:b/>
        </w:rPr>
      </w:pPr>
      <w:r w:rsidRPr="00855D19">
        <w:rPr>
          <w:b/>
        </w:rPr>
        <w:t>ACUERDO</w:t>
      </w:r>
    </w:p>
    <w:p w14:paraId="57FB8BB4" w14:textId="77777777" w:rsidR="00AF1AE6" w:rsidRPr="00855D19" w:rsidRDefault="00AF1AE6" w:rsidP="00AF1AE6">
      <w:pPr>
        <w:tabs>
          <w:tab w:val="left" w:pos="426"/>
        </w:tabs>
        <w:spacing w:line="360" w:lineRule="auto"/>
        <w:jc w:val="both"/>
      </w:pPr>
    </w:p>
    <w:p w14:paraId="682B6BB4" w14:textId="77777777" w:rsidR="00AF1AE6" w:rsidRPr="00855D19" w:rsidRDefault="00AF1AE6" w:rsidP="00AF1AE6">
      <w:pPr>
        <w:jc w:val="both"/>
      </w:pPr>
      <w:r w:rsidRPr="00855D19">
        <w:rPr>
          <w:b/>
        </w:rPr>
        <w:t>ÚNICO. -</w:t>
      </w:r>
      <w:r w:rsidRPr="00855D19">
        <w:t xml:space="preserve"> Se aprueba expedir el </w:t>
      </w:r>
      <w:r w:rsidRPr="00855D19">
        <w:rPr>
          <w:bCs/>
        </w:rPr>
        <w:t>Reglamento Del Sistema De Apertura Rápida De Empresas del Municipio De Coquimatlán</w:t>
      </w:r>
      <w:r w:rsidRPr="00855D19">
        <w:t>, para quedar como sigue:</w:t>
      </w:r>
    </w:p>
    <w:p w14:paraId="64CFC722" w14:textId="77777777" w:rsidR="00AF1AE6" w:rsidRDefault="00AF1AE6" w:rsidP="00AF1AE6"/>
    <w:p w14:paraId="037C5F9B" w14:textId="77777777" w:rsidR="00AF1AE6" w:rsidRPr="00855D19" w:rsidRDefault="00AF1AE6" w:rsidP="00AF1AE6">
      <w:pPr>
        <w:jc w:val="both"/>
        <w:rPr>
          <w:b/>
        </w:rPr>
      </w:pPr>
    </w:p>
    <w:p w14:paraId="5228332B" w14:textId="77777777" w:rsidR="00AF1AE6" w:rsidRDefault="00AF1AE6" w:rsidP="00F15C47">
      <w:pPr>
        <w:pStyle w:val="Ttulo1"/>
        <w:spacing w:before="80"/>
        <w:ind w:left="0" w:right="279"/>
        <w:jc w:val="both"/>
      </w:pPr>
    </w:p>
    <w:p w14:paraId="0473801E" w14:textId="77777777" w:rsidR="00AF1AE6" w:rsidRDefault="00AF1AE6">
      <w:pPr>
        <w:rPr>
          <w:b/>
          <w:bCs/>
        </w:rPr>
      </w:pPr>
      <w:r>
        <w:br w:type="page"/>
      </w:r>
    </w:p>
    <w:p w14:paraId="48EDD05A" w14:textId="77777777" w:rsidR="00AF1AE6" w:rsidRDefault="00AF1AE6" w:rsidP="00F15C47">
      <w:pPr>
        <w:pStyle w:val="Ttulo1"/>
        <w:spacing w:before="80"/>
        <w:ind w:left="0" w:right="279"/>
        <w:jc w:val="both"/>
      </w:pPr>
    </w:p>
    <w:p w14:paraId="63CCEFC6" w14:textId="77777777" w:rsidR="00AF1AE6" w:rsidRDefault="00AF1AE6" w:rsidP="00F15C47">
      <w:pPr>
        <w:pStyle w:val="Ttulo1"/>
        <w:spacing w:before="80"/>
        <w:ind w:left="0" w:right="279"/>
        <w:jc w:val="both"/>
      </w:pPr>
    </w:p>
    <w:p w14:paraId="449B1962" w14:textId="77777777" w:rsidR="00AF1AE6" w:rsidRDefault="00AF1AE6" w:rsidP="00F15C47">
      <w:pPr>
        <w:pStyle w:val="Ttulo1"/>
        <w:spacing w:before="80"/>
        <w:ind w:left="0" w:right="279"/>
        <w:jc w:val="both"/>
      </w:pPr>
    </w:p>
    <w:p w14:paraId="579BD5D5" w14:textId="4817656E" w:rsidR="00332E9A" w:rsidRPr="00923D60" w:rsidRDefault="007032F8" w:rsidP="00F15C47">
      <w:pPr>
        <w:pStyle w:val="Ttulo1"/>
        <w:spacing w:before="80"/>
        <w:ind w:left="0" w:right="279"/>
        <w:jc w:val="both"/>
      </w:pPr>
      <w:r w:rsidRPr="00923D60">
        <w:t>DEL GOBIERNO MUNICIPAL</w:t>
      </w:r>
      <w:r w:rsidR="00332E9A" w:rsidRPr="00923D60">
        <w:t xml:space="preserve"> </w:t>
      </w:r>
    </w:p>
    <w:p w14:paraId="18E55B88" w14:textId="77777777" w:rsidR="00DC45FD" w:rsidRPr="00923D60" w:rsidRDefault="00DC45FD" w:rsidP="00F15C47">
      <w:pPr>
        <w:pStyle w:val="Textoindependiente"/>
        <w:jc w:val="both"/>
        <w:rPr>
          <w:b/>
        </w:rPr>
      </w:pPr>
    </w:p>
    <w:p w14:paraId="31F53AA9" w14:textId="77777777" w:rsidR="00DC45FD" w:rsidRPr="00923D60" w:rsidRDefault="007032F8" w:rsidP="00F15C47">
      <w:pPr>
        <w:tabs>
          <w:tab w:val="left" w:leader="hyphen" w:pos="9732"/>
        </w:tabs>
        <w:ind w:left="3390"/>
        <w:jc w:val="both"/>
        <w:rPr>
          <w:b/>
        </w:rPr>
      </w:pPr>
      <w:r w:rsidRPr="00923D60">
        <w:rPr>
          <w:b/>
        </w:rPr>
        <w:t>H.</w:t>
      </w:r>
      <w:r w:rsidR="00CB43EB" w:rsidRPr="00923D60">
        <w:rPr>
          <w:b/>
        </w:rPr>
        <w:t xml:space="preserve"> AYUNTAMIENTO CONSTITUCIONAL DE COQUIMATLAN</w:t>
      </w:r>
      <w:r w:rsidRPr="00923D60">
        <w:rPr>
          <w:b/>
        </w:rPr>
        <w:t>, COL.</w:t>
      </w:r>
    </w:p>
    <w:p w14:paraId="27D83F76" w14:textId="77777777" w:rsidR="00DC45FD" w:rsidRPr="00923D60" w:rsidRDefault="00DC45FD" w:rsidP="00F15C47">
      <w:pPr>
        <w:pStyle w:val="Textoindependiente"/>
        <w:jc w:val="both"/>
        <w:rPr>
          <w:b/>
          <w:sz w:val="24"/>
        </w:rPr>
      </w:pPr>
    </w:p>
    <w:p w14:paraId="2E075215" w14:textId="77777777" w:rsidR="00DC45FD" w:rsidRPr="00923D60" w:rsidRDefault="00DC45FD" w:rsidP="00F15C47">
      <w:pPr>
        <w:pStyle w:val="Textoindependiente"/>
        <w:jc w:val="both"/>
        <w:rPr>
          <w:b/>
          <w:sz w:val="24"/>
        </w:rPr>
      </w:pPr>
    </w:p>
    <w:p w14:paraId="69E4BCA7" w14:textId="77777777" w:rsidR="00DC45FD" w:rsidRPr="00923D60" w:rsidRDefault="00DC45FD" w:rsidP="00F15C47">
      <w:pPr>
        <w:pStyle w:val="Textoindependiente"/>
        <w:spacing w:before="1"/>
        <w:jc w:val="both"/>
        <w:rPr>
          <w:b/>
          <w:sz w:val="24"/>
        </w:rPr>
      </w:pPr>
    </w:p>
    <w:p w14:paraId="07264862" w14:textId="77777777" w:rsidR="00DC45FD" w:rsidRPr="00923D60" w:rsidRDefault="007032F8" w:rsidP="00F15C47">
      <w:pPr>
        <w:spacing w:line="297" w:lineRule="auto"/>
        <w:ind w:left="987" w:right="1829"/>
        <w:jc w:val="both"/>
        <w:rPr>
          <w:b/>
        </w:rPr>
      </w:pPr>
      <w:r w:rsidRPr="00923D60">
        <w:rPr>
          <w:b/>
        </w:rPr>
        <w:t>REGLAMENTO DEL SISTEMA DE APERTURA RÁPIDA DE EMPRESAS DE</w:t>
      </w:r>
      <w:r w:rsidR="003C22F5" w:rsidRPr="00923D60">
        <w:rPr>
          <w:b/>
        </w:rPr>
        <w:t>L MUNICIPIO DE COQUIMATLAN</w:t>
      </w:r>
    </w:p>
    <w:p w14:paraId="62B398CA" w14:textId="77777777" w:rsidR="00DC45FD" w:rsidRPr="00923D60" w:rsidRDefault="00DC45FD" w:rsidP="00F15C47">
      <w:pPr>
        <w:pStyle w:val="Textoindependiente"/>
        <w:spacing w:before="6"/>
        <w:jc w:val="both"/>
        <w:rPr>
          <w:b/>
          <w:sz w:val="27"/>
        </w:rPr>
      </w:pPr>
    </w:p>
    <w:p w14:paraId="1EF95846" w14:textId="77777777" w:rsidR="00DC45FD" w:rsidRPr="00923D60" w:rsidRDefault="007032F8" w:rsidP="00F15C47">
      <w:pPr>
        <w:spacing w:line="271" w:lineRule="auto"/>
        <w:ind w:left="591" w:right="1432"/>
        <w:jc w:val="both"/>
        <w:rPr>
          <w:b/>
        </w:rPr>
      </w:pPr>
      <w:r w:rsidRPr="00923D60">
        <w:rPr>
          <w:b/>
        </w:rPr>
        <w:t xml:space="preserve">Con </w:t>
      </w:r>
      <w:r w:rsidRPr="00923D60">
        <w:rPr>
          <w:b/>
          <w:spacing w:val="-3"/>
        </w:rPr>
        <w:t xml:space="preserve">fundamento </w:t>
      </w:r>
      <w:r w:rsidRPr="00923D60">
        <w:rPr>
          <w:b/>
        </w:rPr>
        <w:t xml:space="preserve">en los </w:t>
      </w:r>
      <w:r w:rsidRPr="00923D60">
        <w:rPr>
          <w:b/>
          <w:spacing w:val="-3"/>
        </w:rPr>
        <w:t xml:space="preserve">artículos; </w:t>
      </w:r>
      <w:r w:rsidRPr="00923D60">
        <w:rPr>
          <w:b/>
        </w:rPr>
        <w:t xml:space="preserve">25 de la </w:t>
      </w:r>
      <w:r w:rsidRPr="00923D60">
        <w:rPr>
          <w:b/>
          <w:spacing w:val="-3"/>
        </w:rPr>
        <w:t xml:space="preserve">Constitución Política </w:t>
      </w:r>
      <w:r w:rsidRPr="00923D60">
        <w:rPr>
          <w:b/>
        </w:rPr>
        <w:t xml:space="preserve">de los </w:t>
      </w:r>
      <w:r w:rsidRPr="00923D60">
        <w:rPr>
          <w:b/>
          <w:spacing w:val="-6"/>
        </w:rPr>
        <w:t xml:space="preserve">Estados </w:t>
      </w:r>
      <w:r w:rsidRPr="00923D60">
        <w:rPr>
          <w:b/>
          <w:spacing w:val="-3"/>
        </w:rPr>
        <w:t xml:space="preserve">Unidos Mexicanos; </w:t>
      </w:r>
      <w:r w:rsidRPr="00923D60">
        <w:rPr>
          <w:b/>
        </w:rPr>
        <w:t xml:space="preserve">33 </w:t>
      </w:r>
      <w:r w:rsidRPr="00923D60">
        <w:rPr>
          <w:b/>
          <w:spacing w:val="-3"/>
        </w:rPr>
        <w:t xml:space="preserve">fracción </w:t>
      </w:r>
      <w:r w:rsidRPr="00923D60">
        <w:rPr>
          <w:b/>
        </w:rPr>
        <w:t xml:space="preserve">II, 11, 40 y 90 de la </w:t>
      </w:r>
      <w:r w:rsidRPr="00923D60">
        <w:rPr>
          <w:b/>
          <w:spacing w:val="-3"/>
        </w:rPr>
        <w:t xml:space="preserve">Constitución Política para </w:t>
      </w:r>
      <w:r w:rsidRPr="00923D60">
        <w:rPr>
          <w:b/>
        </w:rPr>
        <w:t xml:space="preserve">el </w:t>
      </w:r>
      <w:r w:rsidRPr="00923D60">
        <w:rPr>
          <w:b/>
          <w:spacing w:val="-3"/>
        </w:rPr>
        <w:t>Estado</w:t>
      </w:r>
      <w:r w:rsidRPr="00923D60">
        <w:rPr>
          <w:b/>
          <w:spacing w:val="-5"/>
        </w:rPr>
        <w:t xml:space="preserve"> </w:t>
      </w:r>
      <w:r w:rsidRPr="00923D60">
        <w:rPr>
          <w:b/>
        </w:rPr>
        <w:t>de</w:t>
      </w:r>
      <w:r w:rsidRPr="00923D60">
        <w:rPr>
          <w:b/>
          <w:spacing w:val="-5"/>
        </w:rPr>
        <w:t xml:space="preserve"> </w:t>
      </w:r>
      <w:r w:rsidRPr="00923D60">
        <w:rPr>
          <w:b/>
          <w:spacing w:val="-3"/>
        </w:rPr>
        <w:t>Colima</w:t>
      </w:r>
      <w:r w:rsidRPr="00923D60">
        <w:rPr>
          <w:b/>
          <w:spacing w:val="-5"/>
        </w:rPr>
        <w:t xml:space="preserve"> </w:t>
      </w:r>
      <w:r w:rsidRPr="00923D60">
        <w:rPr>
          <w:b/>
        </w:rPr>
        <w:t>y</w:t>
      </w:r>
      <w:r w:rsidRPr="00923D60">
        <w:rPr>
          <w:b/>
          <w:spacing w:val="-5"/>
        </w:rPr>
        <w:t xml:space="preserve"> </w:t>
      </w:r>
      <w:r w:rsidRPr="00923D60">
        <w:rPr>
          <w:b/>
          <w:spacing w:val="-3"/>
        </w:rPr>
        <w:t>capítulo</w:t>
      </w:r>
      <w:r w:rsidRPr="00923D60">
        <w:rPr>
          <w:b/>
          <w:spacing w:val="-5"/>
        </w:rPr>
        <w:t xml:space="preserve"> </w:t>
      </w:r>
      <w:r w:rsidRPr="00923D60">
        <w:rPr>
          <w:b/>
        </w:rPr>
        <w:t>V</w:t>
      </w:r>
      <w:r w:rsidRPr="00923D60">
        <w:rPr>
          <w:b/>
          <w:spacing w:val="-5"/>
        </w:rPr>
        <w:t xml:space="preserve"> </w:t>
      </w:r>
      <w:r w:rsidRPr="00923D60">
        <w:rPr>
          <w:b/>
        </w:rPr>
        <w:t>del</w:t>
      </w:r>
      <w:r w:rsidRPr="00923D60">
        <w:rPr>
          <w:b/>
          <w:spacing w:val="-5"/>
        </w:rPr>
        <w:t xml:space="preserve"> </w:t>
      </w:r>
      <w:r w:rsidRPr="00923D60">
        <w:rPr>
          <w:b/>
          <w:spacing w:val="-3"/>
        </w:rPr>
        <w:t>Título</w:t>
      </w:r>
      <w:r w:rsidRPr="00923D60">
        <w:rPr>
          <w:b/>
          <w:spacing w:val="-5"/>
        </w:rPr>
        <w:t xml:space="preserve"> </w:t>
      </w:r>
      <w:r w:rsidRPr="00923D60">
        <w:rPr>
          <w:b/>
          <w:spacing w:val="-3"/>
        </w:rPr>
        <w:t>Tercero</w:t>
      </w:r>
      <w:r w:rsidRPr="00923D60">
        <w:rPr>
          <w:b/>
          <w:spacing w:val="-5"/>
        </w:rPr>
        <w:t xml:space="preserve"> </w:t>
      </w:r>
      <w:r w:rsidRPr="00923D60">
        <w:rPr>
          <w:b/>
        </w:rPr>
        <w:t>de</w:t>
      </w:r>
      <w:r w:rsidRPr="00923D60">
        <w:rPr>
          <w:b/>
          <w:spacing w:val="-5"/>
        </w:rPr>
        <w:t xml:space="preserve"> </w:t>
      </w:r>
      <w:r w:rsidRPr="00923D60">
        <w:rPr>
          <w:b/>
        </w:rPr>
        <w:t>la</w:t>
      </w:r>
      <w:r w:rsidRPr="00923D60">
        <w:rPr>
          <w:b/>
          <w:spacing w:val="-5"/>
        </w:rPr>
        <w:t xml:space="preserve"> </w:t>
      </w:r>
      <w:r w:rsidRPr="00923D60">
        <w:rPr>
          <w:b/>
        </w:rPr>
        <w:t>ley</w:t>
      </w:r>
      <w:r w:rsidRPr="00923D60">
        <w:rPr>
          <w:b/>
          <w:spacing w:val="-5"/>
        </w:rPr>
        <w:t xml:space="preserve"> </w:t>
      </w:r>
      <w:r w:rsidRPr="00923D60">
        <w:rPr>
          <w:b/>
        </w:rPr>
        <w:t>de</w:t>
      </w:r>
      <w:r w:rsidRPr="00923D60">
        <w:rPr>
          <w:b/>
          <w:spacing w:val="-5"/>
        </w:rPr>
        <w:t xml:space="preserve"> </w:t>
      </w:r>
      <w:r w:rsidRPr="00923D60">
        <w:rPr>
          <w:b/>
          <w:spacing w:val="-3"/>
        </w:rPr>
        <w:t>Mejora</w:t>
      </w:r>
      <w:r w:rsidRPr="00923D60">
        <w:rPr>
          <w:b/>
          <w:spacing w:val="-5"/>
        </w:rPr>
        <w:t xml:space="preserve"> </w:t>
      </w:r>
      <w:r w:rsidRPr="00923D60">
        <w:rPr>
          <w:b/>
          <w:spacing w:val="-3"/>
        </w:rPr>
        <w:t>Regulatoria</w:t>
      </w:r>
      <w:r w:rsidRPr="00923D60">
        <w:rPr>
          <w:b/>
          <w:spacing w:val="-5"/>
        </w:rPr>
        <w:t xml:space="preserve"> </w:t>
      </w:r>
      <w:r w:rsidRPr="00923D60">
        <w:rPr>
          <w:b/>
          <w:spacing w:val="-3"/>
        </w:rPr>
        <w:t xml:space="preserve">para </w:t>
      </w:r>
      <w:r w:rsidRPr="00923D60">
        <w:rPr>
          <w:b/>
        </w:rPr>
        <w:t>el</w:t>
      </w:r>
      <w:r w:rsidRPr="00923D60">
        <w:rPr>
          <w:b/>
          <w:spacing w:val="-6"/>
        </w:rPr>
        <w:t xml:space="preserve"> </w:t>
      </w:r>
      <w:r w:rsidRPr="00923D60">
        <w:rPr>
          <w:b/>
          <w:spacing w:val="-3"/>
        </w:rPr>
        <w:t>Estado</w:t>
      </w:r>
      <w:r w:rsidRPr="00923D60">
        <w:rPr>
          <w:b/>
          <w:spacing w:val="-6"/>
        </w:rPr>
        <w:t xml:space="preserve"> </w:t>
      </w:r>
      <w:r w:rsidRPr="00923D60">
        <w:rPr>
          <w:b/>
        </w:rPr>
        <w:t>de</w:t>
      </w:r>
      <w:r w:rsidRPr="00923D60">
        <w:rPr>
          <w:b/>
          <w:spacing w:val="-6"/>
        </w:rPr>
        <w:t xml:space="preserve"> </w:t>
      </w:r>
      <w:r w:rsidRPr="00923D60">
        <w:rPr>
          <w:b/>
          <w:spacing w:val="-3"/>
        </w:rPr>
        <w:t>Colima</w:t>
      </w:r>
      <w:r w:rsidRPr="00923D60">
        <w:rPr>
          <w:b/>
          <w:spacing w:val="-6"/>
        </w:rPr>
        <w:t xml:space="preserve"> </w:t>
      </w:r>
      <w:r w:rsidRPr="00923D60">
        <w:rPr>
          <w:b/>
        </w:rPr>
        <w:t>y</w:t>
      </w:r>
      <w:r w:rsidRPr="00923D60">
        <w:rPr>
          <w:b/>
          <w:spacing w:val="-6"/>
        </w:rPr>
        <w:t xml:space="preserve"> </w:t>
      </w:r>
      <w:r w:rsidRPr="00923D60">
        <w:rPr>
          <w:b/>
        </w:rPr>
        <w:t>sus</w:t>
      </w:r>
      <w:r w:rsidRPr="00923D60">
        <w:rPr>
          <w:b/>
          <w:spacing w:val="-6"/>
        </w:rPr>
        <w:t xml:space="preserve"> </w:t>
      </w:r>
      <w:r w:rsidRPr="00923D60">
        <w:rPr>
          <w:b/>
          <w:spacing w:val="-3"/>
        </w:rPr>
        <w:t>Municipios,</w:t>
      </w:r>
      <w:r w:rsidRPr="00923D60">
        <w:rPr>
          <w:b/>
          <w:spacing w:val="-6"/>
        </w:rPr>
        <w:t xml:space="preserve"> </w:t>
      </w:r>
      <w:r w:rsidRPr="00923D60">
        <w:rPr>
          <w:b/>
        </w:rPr>
        <w:t>se</w:t>
      </w:r>
      <w:r w:rsidRPr="00923D60">
        <w:rPr>
          <w:b/>
          <w:spacing w:val="-6"/>
        </w:rPr>
        <w:t xml:space="preserve"> </w:t>
      </w:r>
      <w:r w:rsidRPr="00923D60">
        <w:rPr>
          <w:b/>
          <w:spacing w:val="-3"/>
        </w:rPr>
        <w:t>expide</w:t>
      </w:r>
      <w:r w:rsidRPr="00923D60">
        <w:rPr>
          <w:b/>
          <w:spacing w:val="-6"/>
        </w:rPr>
        <w:t xml:space="preserve"> </w:t>
      </w:r>
      <w:r w:rsidRPr="00923D60">
        <w:rPr>
          <w:b/>
        </w:rPr>
        <w:t>el</w:t>
      </w:r>
      <w:r w:rsidRPr="00923D60">
        <w:rPr>
          <w:b/>
          <w:spacing w:val="-6"/>
        </w:rPr>
        <w:t xml:space="preserve"> </w:t>
      </w:r>
      <w:r w:rsidRPr="00923D60">
        <w:rPr>
          <w:b/>
          <w:spacing w:val="-3"/>
        </w:rPr>
        <w:t>presente</w:t>
      </w:r>
      <w:r w:rsidRPr="00923D60">
        <w:rPr>
          <w:b/>
          <w:spacing w:val="-6"/>
        </w:rPr>
        <w:t xml:space="preserve"> </w:t>
      </w:r>
      <w:r w:rsidRPr="00923D60">
        <w:rPr>
          <w:b/>
          <w:spacing w:val="-3"/>
        </w:rPr>
        <w:t>reglamento.</w:t>
      </w:r>
    </w:p>
    <w:p w14:paraId="5EBC3591" w14:textId="77777777" w:rsidR="00DC45FD" w:rsidRPr="00923D60" w:rsidRDefault="00DC45FD" w:rsidP="00F15C47">
      <w:pPr>
        <w:pStyle w:val="Textoindependiente"/>
        <w:jc w:val="both"/>
        <w:rPr>
          <w:b/>
          <w:sz w:val="24"/>
        </w:rPr>
      </w:pPr>
    </w:p>
    <w:p w14:paraId="755FE818" w14:textId="77777777" w:rsidR="00DC45FD" w:rsidRPr="00923D60" w:rsidRDefault="007032F8" w:rsidP="00F15C47">
      <w:pPr>
        <w:spacing w:before="188"/>
        <w:ind w:left="977" w:right="1829"/>
        <w:jc w:val="both"/>
        <w:rPr>
          <w:b/>
        </w:rPr>
      </w:pPr>
      <w:r w:rsidRPr="00923D60">
        <w:rPr>
          <w:b/>
        </w:rPr>
        <w:t>CAPÍTILO I</w:t>
      </w:r>
    </w:p>
    <w:p w14:paraId="7B57DA8D" w14:textId="77777777" w:rsidR="00DC45FD" w:rsidRPr="00923D60" w:rsidRDefault="007032F8" w:rsidP="00F15C47">
      <w:pPr>
        <w:spacing w:before="36"/>
        <w:ind w:left="342" w:right="1829"/>
        <w:jc w:val="both"/>
        <w:rPr>
          <w:b/>
        </w:rPr>
      </w:pPr>
      <w:r w:rsidRPr="00923D60">
        <w:rPr>
          <w:b/>
        </w:rPr>
        <w:t>DEL SISTEMA DE APERTURA RÁPIDA DE EMPRESAS</w:t>
      </w:r>
    </w:p>
    <w:p w14:paraId="74683A8C" w14:textId="77777777" w:rsidR="00DC45FD" w:rsidRPr="00923D60" w:rsidRDefault="00DC45FD" w:rsidP="00F15C47">
      <w:pPr>
        <w:pStyle w:val="Textoindependiente"/>
        <w:spacing w:before="9"/>
        <w:jc w:val="both"/>
        <w:rPr>
          <w:b/>
          <w:sz w:val="34"/>
        </w:rPr>
      </w:pPr>
    </w:p>
    <w:p w14:paraId="5D9AF947" w14:textId="46CF4537" w:rsidR="00DC45FD" w:rsidRPr="00923D60" w:rsidRDefault="007032F8" w:rsidP="00F15C47">
      <w:pPr>
        <w:pStyle w:val="Textoindependiente"/>
        <w:spacing w:line="276" w:lineRule="auto"/>
        <w:ind w:left="459" w:right="1260"/>
        <w:jc w:val="both"/>
      </w:pPr>
      <w:r w:rsidRPr="00923D60">
        <w:rPr>
          <w:b/>
        </w:rPr>
        <w:t xml:space="preserve">Artículo 1. </w:t>
      </w:r>
      <w:r w:rsidRPr="00923D60">
        <w:t>El Sistema de Apertura Rápida de Empresas</w:t>
      </w:r>
      <w:r w:rsidR="00737C8F" w:rsidRPr="00923D60">
        <w:t xml:space="preserve"> (SARE)</w:t>
      </w:r>
      <w:r w:rsidRPr="00923D60">
        <w:t>, es un mecanismo que integra y consolida los trámites y servicios municipales para abrir una micro, pequeña, mediana y grande empresa que realiza actividades de bajo riesgo para la salud humana, animal, vegetal, la salud y el medio ambiente, garantizando su inicio de operaciones en un término máximo de tres días hábiles.</w:t>
      </w:r>
    </w:p>
    <w:p w14:paraId="1D5A12B4" w14:textId="77777777" w:rsidR="00DC45FD" w:rsidRPr="00923D60" w:rsidRDefault="00DC45FD" w:rsidP="00F15C47">
      <w:pPr>
        <w:pStyle w:val="Textoindependiente"/>
        <w:spacing w:before="3"/>
        <w:jc w:val="both"/>
        <w:rPr>
          <w:sz w:val="25"/>
        </w:rPr>
      </w:pPr>
    </w:p>
    <w:p w14:paraId="238C4B2D" w14:textId="77777777" w:rsidR="00DC45FD" w:rsidRPr="00923D60" w:rsidRDefault="007032F8" w:rsidP="00F15C47">
      <w:pPr>
        <w:pStyle w:val="Textoindependiente"/>
        <w:spacing w:before="1" w:line="276" w:lineRule="auto"/>
        <w:ind w:left="459" w:right="1260"/>
        <w:jc w:val="both"/>
      </w:pPr>
      <w:r w:rsidRPr="00923D60">
        <w:t>Las actividades referidas en el párrafo inmediato anterior deben estar contenidas en el Catálogo de Giros de Bajo Riesgo que conforma el Anexo 1 de este Reglamento, el cual está alineado al Sistema de Clasificación Industrial de América del Norte (SCIAN).</w:t>
      </w:r>
    </w:p>
    <w:p w14:paraId="582CB146" w14:textId="77777777" w:rsidR="00DC45FD" w:rsidRPr="00923D60" w:rsidRDefault="00DC45FD" w:rsidP="00F15C47">
      <w:pPr>
        <w:pStyle w:val="Textoindependiente"/>
        <w:spacing w:before="9"/>
        <w:jc w:val="both"/>
        <w:rPr>
          <w:sz w:val="27"/>
        </w:rPr>
      </w:pPr>
    </w:p>
    <w:p w14:paraId="45999F8C" w14:textId="77777777" w:rsidR="00DC45FD" w:rsidRPr="00923D60" w:rsidRDefault="007032F8" w:rsidP="00F15C47">
      <w:pPr>
        <w:pStyle w:val="Textoindependiente"/>
        <w:ind w:left="459"/>
        <w:jc w:val="both"/>
      </w:pPr>
      <w:r w:rsidRPr="00923D60">
        <w:rPr>
          <w:b/>
        </w:rPr>
        <w:t>Artículo 2</w:t>
      </w:r>
      <w:r w:rsidRPr="00923D60">
        <w:t>. La aplicación del presente Reglamento compete a:</w:t>
      </w:r>
    </w:p>
    <w:p w14:paraId="318AA4E3" w14:textId="77777777" w:rsidR="00DC45FD" w:rsidRPr="00923D60" w:rsidRDefault="00DC45FD" w:rsidP="00F15C47">
      <w:pPr>
        <w:pStyle w:val="Textoindependiente"/>
        <w:jc w:val="both"/>
        <w:rPr>
          <w:sz w:val="24"/>
        </w:rPr>
      </w:pPr>
    </w:p>
    <w:p w14:paraId="2EE468F0" w14:textId="77777777" w:rsidR="00DC45FD" w:rsidRPr="00923D60" w:rsidRDefault="007032F8" w:rsidP="00F15C47">
      <w:pPr>
        <w:pStyle w:val="Textoindependiente"/>
        <w:spacing w:before="200"/>
        <w:ind w:left="495"/>
        <w:jc w:val="both"/>
      </w:pPr>
      <w:r w:rsidRPr="00923D60">
        <w:rPr>
          <w:b/>
        </w:rPr>
        <w:t xml:space="preserve">I.- </w:t>
      </w:r>
      <w:r w:rsidRPr="00923D60">
        <w:t>Al Honorable Cabildo:</w:t>
      </w:r>
    </w:p>
    <w:p w14:paraId="0B9A9C2D" w14:textId="77777777" w:rsidR="00DC45FD" w:rsidRPr="00923D60" w:rsidRDefault="00DC45FD" w:rsidP="00F15C47">
      <w:pPr>
        <w:pStyle w:val="Textoindependiente"/>
        <w:spacing w:before="8"/>
        <w:jc w:val="both"/>
      </w:pPr>
    </w:p>
    <w:p w14:paraId="45662DC8" w14:textId="77777777" w:rsidR="00DC45FD" w:rsidRPr="00923D60" w:rsidRDefault="007032F8" w:rsidP="00F15C47">
      <w:pPr>
        <w:pStyle w:val="Textoindependiente"/>
        <w:ind w:left="495"/>
        <w:jc w:val="both"/>
      </w:pPr>
      <w:r w:rsidRPr="00923D60">
        <w:rPr>
          <w:b/>
        </w:rPr>
        <w:t xml:space="preserve">II.- </w:t>
      </w:r>
      <w:r w:rsidRPr="00923D60">
        <w:t>Al Presidente Municipal;</w:t>
      </w:r>
    </w:p>
    <w:p w14:paraId="7BF73DC6" w14:textId="77777777" w:rsidR="00DC45FD" w:rsidRPr="00923D60" w:rsidRDefault="00DC45FD" w:rsidP="00F15C47">
      <w:pPr>
        <w:pStyle w:val="Textoindependiente"/>
        <w:spacing w:before="3"/>
        <w:jc w:val="both"/>
      </w:pPr>
    </w:p>
    <w:p w14:paraId="5709D941" w14:textId="77777777" w:rsidR="00DC45FD" w:rsidRPr="00923D60" w:rsidRDefault="007032F8" w:rsidP="00F15C47">
      <w:pPr>
        <w:pStyle w:val="Textoindependiente"/>
        <w:ind w:left="495"/>
        <w:jc w:val="both"/>
      </w:pPr>
      <w:r w:rsidRPr="00923D60">
        <w:rPr>
          <w:b/>
        </w:rPr>
        <w:t xml:space="preserve">III.- </w:t>
      </w:r>
      <w:r w:rsidRPr="00923D60">
        <w:t>A la Comisión de Comercio y Fomento Económico del Honorable Cabildo;</w:t>
      </w:r>
    </w:p>
    <w:p w14:paraId="2FE06410" w14:textId="77777777" w:rsidR="00DC45FD" w:rsidRPr="00923D60" w:rsidRDefault="00DC45FD" w:rsidP="00F15C47">
      <w:pPr>
        <w:pStyle w:val="Textoindependiente"/>
        <w:spacing w:before="7"/>
        <w:jc w:val="both"/>
      </w:pPr>
    </w:p>
    <w:p w14:paraId="4E6B7E4C" w14:textId="77777777" w:rsidR="00DC45FD" w:rsidRPr="00923D60" w:rsidRDefault="007032F8" w:rsidP="00F15C47">
      <w:pPr>
        <w:pStyle w:val="Textoindependiente"/>
        <w:ind w:left="495"/>
        <w:jc w:val="both"/>
      </w:pPr>
      <w:r w:rsidRPr="00923D60">
        <w:rPr>
          <w:b/>
        </w:rPr>
        <w:t xml:space="preserve">IV.- </w:t>
      </w:r>
      <w:r w:rsidRPr="00923D60">
        <w:t>A la Tesorería Municipal;</w:t>
      </w:r>
    </w:p>
    <w:p w14:paraId="0CD90433" w14:textId="77777777" w:rsidR="00DC45FD" w:rsidRPr="00923D60" w:rsidRDefault="00DC45FD" w:rsidP="00F15C47">
      <w:pPr>
        <w:pStyle w:val="Textoindependiente"/>
        <w:spacing w:before="10"/>
        <w:jc w:val="both"/>
      </w:pPr>
    </w:p>
    <w:p w14:paraId="7C82E327" w14:textId="1C09E991" w:rsidR="00DC45FD" w:rsidRPr="00923D60" w:rsidRDefault="007032F8" w:rsidP="00C74804">
      <w:pPr>
        <w:pStyle w:val="Textoindependiente"/>
        <w:ind w:left="495"/>
        <w:jc w:val="both"/>
      </w:pPr>
      <w:r w:rsidRPr="00923D60">
        <w:rPr>
          <w:b/>
        </w:rPr>
        <w:t xml:space="preserve">V.- </w:t>
      </w:r>
      <w:r w:rsidRPr="00923D60">
        <w:t xml:space="preserve">A la Dirección de </w:t>
      </w:r>
      <w:r w:rsidR="00C74804" w:rsidRPr="00923D60">
        <w:t>Ingresos</w:t>
      </w:r>
      <w:r w:rsidRPr="00923D60">
        <w:t>;</w:t>
      </w:r>
    </w:p>
    <w:p w14:paraId="44514C13" w14:textId="77777777" w:rsidR="00DC45FD" w:rsidRPr="00923D60" w:rsidRDefault="00DC45FD" w:rsidP="00F15C47">
      <w:pPr>
        <w:pStyle w:val="Textoindependiente"/>
        <w:spacing w:before="8"/>
        <w:jc w:val="both"/>
      </w:pPr>
    </w:p>
    <w:p w14:paraId="7DE046F2" w14:textId="77777777" w:rsidR="00DC45FD" w:rsidRPr="00923D60" w:rsidRDefault="007032F8" w:rsidP="00F15C47">
      <w:pPr>
        <w:pStyle w:val="Textoindependiente"/>
        <w:ind w:left="521"/>
        <w:jc w:val="both"/>
      </w:pPr>
      <w:r w:rsidRPr="00923D60">
        <w:rPr>
          <w:b/>
        </w:rPr>
        <w:t xml:space="preserve">VI.- </w:t>
      </w:r>
      <w:r w:rsidRPr="00923D60">
        <w:t>A la Dirección de Desarrollo Urbano y Obras Públicas;</w:t>
      </w:r>
    </w:p>
    <w:p w14:paraId="200EAE26" w14:textId="77777777" w:rsidR="00DC45FD" w:rsidRPr="00923D60" w:rsidRDefault="00DC45FD" w:rsidP="00F15C47">
      <w:pPr>
        <w:pStyle w:val="Textoindependiente"/>
        <w:spacing w:before="4"/>
        <w:jc w:val="both"/>
      </w:pPr>
    </w:p>
    <w:p w14:paraId="6E3BA192" w14:textId="4D446846" w:rsidR="00DC45FD" w:rsidRPr="00923D60" w:rsidRDefault="007032F8" w:rsidP="00F15C47">
      <w:pPr>
        <w:pStyle w:val="Textoindependiente"/>
        <w:ind w:left="495"/>
        <w:jc w:val="both"/>
      </w:pPr>
      <w:r w:rsidRPr="00923D60">
        <w:rPr>
          <w:b/>
        </w:rPr>
        <w:t>VII</w:t>
      </w:r>
      <w:r w:rsidRPr="00923D60">
        <w:t xml:space="preserve">.- A la </w:t>
      </w:r>
      <w:r w:rsidR="00055636" w:rsidRPr="00923D60">
        <w:t xml:space="preserve">Unidad Municipal </w:t>
      </w:r>
      <w:r w:rsidRPr="00923D60">
        <w:t>de Protección Civil; y</w:t>
      </w:r>
    </w:p>
    <w:p w14:paraId="00B25FF8" w14:textId="77777777" w:rsidR="00DC45FD" w:rsidRPr="00923D60" w:rsidRDefault="00DC45FD" w:rsidP="00F15C47">
      <w:pPr>
        <w:pStyle w:val="Textoindependiente"/>
        <w:spacing w:before="2"/>
        <w:jc w:val="both"/>
      </w:pPr>
    </w:p>
    <w:p w14:paraId="56185F5F" w14:textId="464D3767" w:rsidR="00DC45FD" w:rsidRPr="00923D60" w:rsidRDefault="007032F8" w:rsidP="00F15C47">
      <w:pPr>
        <w:pStyle w:val="Textoindependiente"/>
        <w:ind w:left="495"/>
        <w:jc w:val="both"/>
      </w:pPr>
      <w:r w:rsidRPr="00923D60">
        <w:rPr>
          <w:b/>
        </w:rPr>
        <w:t>VIII</w:t>
      </w:r>
      <w:r w:rsidRPr="00923D60">
        <w:t>.- A la Dirección de</w:t>
      </w:r>
      <w:r w:rsidR="00F8499D" w:rsidRPr="00923D60">
        <w:t xml:space="preserve"> </w:t>
      </w:r>
      <w:r w:rsidR="007D2AFF" w:rsidRPr="00923D60">
        <w:t>Sistemas</w:t>
      </w:r>
      <w:r w:rsidRPr="00923D60">
        <w:t>;</w:t>
      </w:r>
    </w:p>
    <w:p w14:paraId="000F94C9" w14:textId="77777777" w:rsidR="00DC45FD" w:rsidRPr="00923D60" w:rsidRDefault="00DC45FD" w:rsidP="00F15C47">
      <w:pPr>
        <w:jc w:val="both"/>
        <w:sectPr w:rsidR="00DC45FD" w:rsidRPr="00923D60">
          <w:headerReference w:type="default" r:id="rId8"/>
          <w:type w:val="continuous"/>
          <w:pgSz w:w="12240" w:h="15840"/>
          <w:pgMar w:top="1480" w:right="340" w:bottom="280" w:left="1240" w:header="720" w:footer="720" w:gutter="0"/>
          <w:cols w:space="720"/>
        </w:sectPr>
      </w:pPr>
    </w:p>
    <w:p w14:paraId="70CB96B8" w14:textId="77777777" w:rsidR="00DC45FD" w:rsidRPr="00923D60" w:rsidRDefault="007032F8" w:rsidP="00F15C47">
      <w:pPr>
        <w:pStyle w:val="Textoindependiente"/>
        <w:spacing w:before="80"/>
        <w:ind w:left="260"/>
        <w:jc w:val="both"/>
      </w:pPr>
      <w:r w:rsidRPr="00923D60">
        <w:lastRenderedPageBreak/>
        <w:t>Los servidores públicos que se indiquen en el presente Reglamento y demás ordenamientos legales aplicables.</w:t>
      </w:r>
    </w:p>
    <w:p w14:paraId="4D61F76C" w14:textId="77777777" w:rsidR="00DC45FD" w:rsidRPr="00923D60" w:rsidRDefault="00DC45FD" w:rsidP="00F15C47">
      <w:pPr>
        <w:pStyle w:val="Textoindependiente"/>
        <w:spacing w:before="9"/>
        <w:jc w:val="both"/>
        <w:rPr>
          <w:sz w:val="23"/>
        </w:rPr>
      </w:pPr>
    </w:p>
    <w:p w14:paraId="425DC4F9" w14:textId="77777777" w:rsidR="00DC45FD" w:rsidRPr="00923D60" w:rsidRDefault="007032F8" w:rsidP="00F15C47">
      <w:pPr>
        <w:pStyle w:val="Textoindependiente"/>
        <w:spacing w:line="271" w:lineRule="auto"/>
        <w:ind w:left="459" w:right="1255"/>
        <w:jc w:val="both"/>
      </w:pPr>
      <w:r w:rsidRPr="00923D60">
        <w:t>El presente ordenamiento se aplicará a las Empresas de Bajo Riesgo que deseen obtener su Licencia de Funcionamiento</w:t>
      </w:r>
      <w:proofErr w:type="gramStart"/>
      <w:r w:rsidRPr="00923D60">
        <w:t>. .</w:t>
      </w:r>
      <w:proofErr w:type="gramEnd"/>
    </w:p>
    <w:p w14:paraId="225A5D06" w14:textId="77777777" w:rsidR="00DC45FD" w:rsidRPr="00923D60" w:rsidRDefault="00DC45FD" w:rsidP="00F15C47">
      <w:pPr>
        <w:pStyle w:val="Textoindependiente"/>
        <w:spacing w:before="4"/>
        <w:jc w:val="both"/>
        <w:rPr>
          <w:sz w:val="27"/>
        </w:rPr>
      </w:pPr>
    </w:p>
    <w:p w14:paraId="7FAF7D7A" w14:textId="77777777" w:rsidR="00DC45FD" w:rsidRPr="00923D60" w:rsidRDefault="007032F8" w:rsidP="00F15C47">
      <w:pPr>
        <w:pStyle w:val="Textoindependiente"/>
        <w:ind w:left="459"/>
        <w:jc w:val="both"/>
      </w:pPr>
      <w:r w:rsidRPr="00923D60">
        <w:rPr>
          <w:b/>
        </w:rPr>
        <w:t>Artículo 3</w:t>
      </w:r>
      <w:r w:rsidRPr="00923D60">
        <w:t>.-Para los efectos de este reglamento, se entenderá por:</w:t>
      </w:r>
    </w:p>
    <w:p w14:paraId="0A6DAA68" w14:textId="77777777" w:rsidR="00DC45FD" w:rsidRPr="00923D60" w:rsidRDefault="00DC45FD" w:rsidP="00F15C47">
      <w:pPr>
        <w:pStyle w:val="Textoindependiente"/>
        <w:jc w:val="both"/>
        <w:rPr>
          <w:sz w:val="24"/>
        </w:rPr>
      </w:pPr>
    </w:p>
    <w:p w14:paraId="2C2F1FA4" w14:textId="3B991A74" w:rsidR="00DC45FD" w:rsidRPr="00923D60" w:rsidRDefault="007032F8" w:rsidP="00F15C47">
      <w:pPr>
        <w:pStyle w:val="Prrafodelista"/>
        <w:numPr>
          <w:ilvl w:val="0"/>
          <w:numId w:val="9"/>
        </w:numPr>
        <w:tabs>
          <w:tab w:val="left" w:pos="1677"/>
          <w:tab w:val="left" w:pos="6923"/>
        </w:tabs>
        <w:spacing w:before="167"/>
        <w:ind w:hanging="721"/>
      </w:pPr>
      <w:r w:rsidRPr="00923D60">
        <w:rPr>
          <w:b/>
        </w:rPr>
        <w:t>Ayuntamiento</w:t>
      </w:r>
      <w:r w:rsidR="003C22F5" w:rsidRPr="00923D60">
        <w:t xml:space="preserve">: al Ayuntamiento de </w:t>
      </w:r>
      <w:r w:rsidR="00F8499D" w:rsidRPr="00923D60">
        <w:t>Coquimatlán</w:t>
      </w:r>
      <w:r w:rsidRPr="00923D60">
        <w:t>, Colima:</w:t>
      </w:r>
    </w:p>
    <w:p w14:paraId="26DD9179" w14:textId="77777777" w:rsidR="00DC45FD" w:rsidRPr="00923D60" w:rsidRDefault="007032F8" w:rsidP="00F15C47">
      <w:pPr>
        <w:pStyle w:val="Prrafodelista"/>
        <w:numPr>
          <w:ilvl w:val="0"/>
          <w:numId w:val="9"/>
        </w:numPr>
        <w:tabs>
          <w:tab w:val="left" w:pos="1677"/>
        </w:tabs>
        <w:spacing w:before="158" w:line="276" w:lineRule="auto"/>
        <w:ind w:right="1257"/>
      </w:pPr>
      <w:r w:rsidRPr="00923D60">
        <w:rPr>
          <w:b/>
        </w:rPr>
        <w:t xml:space="preserve">Catálogo de Giros de Bajo Riesgo: </w:t>
      </w:r>
      <w:r w:rsidRPr="00923D60">
        <w:rPr>
          <w:spacing w:val="-3"/>
        </w:rPr>
        <w:t xml:space="preserve">Documento </w:t>
      </w:r>
      <w:r w:rsidRPr="00923D60">
        <w:t xml:space="preserve">que </w:t>
      </w:r>
      <w:r w:rsidRPr="00923D60">
        <w:rPr>
          <w:spacing w:val="-3"/>
        </w:rPr>
        <w:t xml:space="preserve">enlista </w:t>
      </w:r>
      <w:r w:rsidRPr="00923D60">
        <w:t xml:space="preserve">las </w:t>
      </w:r>
      <w:r w:rsidRPr="00923D60">
        <w:rPr>
          <w:spacing w:val="-5"/>
        </w:rPr>
        <w:t xml:space="preserve">actividades </w:t>
      </w:r>
      <w:r w:rsidRPr="00923D60">
        <w:rPr>
          <w:spacing w:val="-3"/>
        </w:rPr>
        <w:t xml:space="preserve">económicas </w:t>
      </w:r>
      <w:proofErr w:type="gramStart"/>
      <w:r w:rsidRPr="00923D60">
        <w:t>que</w:t>
      </w:r>
      <w:proofErr w:type="gramEnd"/>
      <w:r w:rsidRPr="00923D60">
        <w:t xml:space="preserve"> por sus </w:t>
      </w:r>
      <w:r w:rsidRPr="00923D60">
        <w:rPr>
          <w:spacing w:val="-3"/>
        </w:rPr>
        <w:t xml:space="preserve">implicaciones, </w:t>
      </w:r>
      <w:r w:rsidRPr="00923D60">
        <w:t xml:space="preserve">no </w:t>
      </w:r>
      <w:r w:rsidRPr="00923D60">
        <w:rPr>
          <w:spacing w:val="-3"/>
        </w:rPr>
        <w:t xml:space="preserve">representan </w:t>
      </w:r>
      <w:r w:rsidRPr="00923D60">
        <w:t xml:space="preserve">un </w:t>
      </w:r>
      <w:r w:rsidRPr="00923D60">
        <w:rPr>
          <w:spacing w:val="-3"/>
        </w:rPr>
        <w:t xml:space="preserve">riesgo para </w:t>
      </w:r>
      <w:r w:rsidRPr="00923D60">
        <w:t xml:space="preserve">la </w:t>
      </w:r>
      <w:r w:rsidRPr="00923D60">
        <w:rPr>
          <w:spacing w:val="-6"/>
        </w:rPr>
        <w:t xml:space="preserve">salud </w:t>
      </w:r>
      <w:r w:rsidRPr="00923D60">
        <w:rPr>
          <w:spacing w:val="-3"/>
        </w:rPr>
        <w:t xml:space="preserve">humana, animal </w:t>
      </w:r>
      <w:r w:rsidRPr="00923D60">
        <w:t xml:space="preserve">y </w:t>
      </w:r>
      <w:r w:rsidRPr="00923D60">
        <w:rPr>
          <w:spacing w:val="-3"/>
        </w:rPr>
        <w:t xml:space="preserve">vegetal, </w:t>
      </w:r>
      <w:r w:rsidRPr="00923D60">
        <w:t xml:space="preserve">la </w:t>
      </w:r>
      <w:r w:rsidRPr="00923D60">
        <w:rPr>
          <w:spacing w:val="-3"/>
        </w:rPr>
        <w:t xml:space="preserve">seguridad </w:t>
      </w:r>
      <w:r w:rsidRPr="00923D60">
        <w:t xml:space="preserve">y el </w:t>
      </w:r>
      <w:r w:rsidRPr="00923D60">
        <w:rPr>
          <w:spacing w:val="-3"/>
        </w:rPr>
        <w:t xml:space="preserve">medio ambiente, </w:t>
      </w:r>
      <w:r w:rsidRPr="00923D60">
        <w:t xml:space="preserve">y que </w:t>
      </w:r>
      <w:r w:rsidRPr="00923D60">
        <w:rPr>
          <w:spacing w:val="-8"/>
        </w:rPr>
        <w:t xml:space="preserve">se </w:t>
      </w:r>
      <w:r w:rsidRPr="00923D60">
        <w:rPr>
          <w:spacing w:val="-3"/>
        </w:rPr>
        <w:t xml:space="preserve">encuentran clasificadas </w:t>
      </w:r>
      <w:r w:rsidRPr="00923D60">
        <w:t xml:space="preserve">de </w:t>
      </w:r>
      <w:r w:rsidRPr="00923D60">
        <w:rPr>
          <w:spacing w:val="-3"/>
        </w:rPr>
        <w:t xml:space="preserve">conformidad </w:t>
      </w:r>
      <w:r w:rsidRPr="00923D60">
        <w:t xml:space="preserve">con el Sistema de Clasificación Industrial de América del Norte (SCIAN) determinadas en el Anexo 1 </w:t>
      </w:r>
      <w:r w:rsidRPr="00923D60">
        <w:rPr>
          <w:spacing w:val="-4"/>
        </w:rPr>
        <w:t xml:space="preserve">del </w:t>
      </w:r>
      <w:r w:rsidRPr="00923D60">
        <w:t>presente Reglamento.,</w:t>
      </w:r>
    </w:p>
    <w:p w14:paraId="1D229FF5" w14:textId="77777777" w:rsidR="00DC45FD" w:rsidRPr="00923D60" w:rsidRDefault="007032F8" w:rsidP="00F15C47">
      <w:pPr>
        <w:pStyle w:val="Prrafodelista"/>
        <w:numPr>
          <w:ilvl w:val="0"/>
          <w:numId w:val="9"/>
        </w:numPr>
        <w:tabs>
          <w:tab w:val="left" w:pos="1677"/>
        </w:tabs>
        <w:ind w:hanging="721"/>
      </w:pPr>
      <w:r w:rsidRPr="00923D60">
        <w:rPr>
          <w:b/>
        </w:rPr>
        <w:t>CONAMER:</w:t>
      </w:r>
      <w:r w:rsidRPr="00923D60">
        <w:rPr>
          <w:b/>
          <w:spacing w:val="-11"/>
        </w:rPr>
        <w:t xml:space="preserve"> </w:t>
      </w:r>
      <w:r w:rsidRPr="00923D60">
        <w:t>a</w:t>
      </w:r>
      <w:r w:rsidRPr="00923D60">
        <w:rPr>
          <w:spacing w:val="-22"/>
        </w:rPr>
        <w:t xml:space="preserve"> </w:t>
      </w:r>
      <w:r w:rsidRPr="00923D60">
        <w:rPr>
          <w:spacing w:val="-6"/>
        </w:rPr>
        <w:t>la</w:t>
      </w:r>
      <w:r w:rsidRPr="00923D60">
        <w:rPr>
          <w:spacing w:val="-22"/>
        </w:rPr>
        <w:t xml:space="preserve"> </w:t>
      </w:r>
      <w:r w:rsidRPr="00923D60">
        <w:t>Comisión</w:t>
      </w:r>
      <w:r w:rsidRPr="00923D60">
        <w:rPr>
          <w:spacing w:val="-13"/>
        </w:rPr>
        <w:t xml:space="preserve"> </w:t>
      </w:r>
      <w:r w:rsidRPr="00923D60">
        <w:rPr>
          <w:spacing w:val="-12"/>
        </w:rPr>
        <w:t>Nacional</w:t>
      </w:r>
      <w:r w:rsidRPr="00923D60">
        <w:rPr>
          <w:spacing w:val="-16"/>
        </w:rPr>
        <w:t xml:space="preserve"> </w:t>
      </w:r>
      <w:r w:rsidRPr="00923D60">
        <w:t>de Mejora</w:t>
      </w:r>
      <w:r w:rsidRPr="00923D60">
        <w:rPr>
          <w:spacing w:val="-5"/>
        </w:rPr>
        <w:t xml:space="preserve"> </w:t>
      </w:r>
      <w:r w:rsidRPr="00923D60">
        <w:t>Regulatoria;</w:t>
      </w:r>
    </w:p>
    <w:p w14:paraId="545F3B0A" w14:textId="77777777" w:rsidR="00DC45FD" w:rsidRPr="00923D60" w:rsidRDefault="007032F8" w:rsidP="00F15C47">
      <w:pPr>
        <w:pStyle w:val="Prrafodelista"/>
        <w:numPr>
          <w:ilvl w:val="0"/>
          <w:numId w:val="9"/>
        </w:numPr>
        <w:tabs>
          <w:tab w:val="left" w:pos="1677"/>
        </w:tabs>
        <w:spacing w:before="158" w:line="276" w:lineRule="auto"/>
        <w:ind w:right="1260"/>
      </w:pPr>
      <w:r w:rsidRPr="00923D60">
        <w:rPr>
          <w:b/>
        </w:rPr>
        <w:t xml:space="preserve">Dependencias: </w:t>
      </w:r>
      <w:r w:rsidRPr="00923D60">
        <w:t>a las áreas administrativas del Ayuntamiento que intervienen en el SARE;</w:t>
      </w:r>
    </w:p>
    <w:p w14:paraId="6468E1F2" w14:textId="77777777" w:rsidR="00DC45FD" w:rsidRPr="00923D60" w:rsidRDefault="007032F8" w:rsidP="00F15C47">
      <w:pPr>
        <w:pStyle w:val="Prrafodelista"/>
        <w:numPr>
          <w:ilvl w:val="0"/>
          <w:numId w:val="9"/>
        </w:numPr>
        <w:tabs>
          <w:tab w:val="left" w:pos="1677"/>
        </w:tabs>
        <w:spacing w:line="276" w:lineRule="auto"/>
        <w:ind w:right="1260"/>
      </w:pPr>
      <w:r w:rsidRPr="00923D60">
        <w:rPr>
          <w:b/>
        </w:rPr>
        <w:t xml:space="preserve">Empresa de Bajo Riesgo; </w:t>
      </w:r>
      <w:r w:rsidRPr="00923D60">
        <w:t>a las personas físicas o morales que realizan las actividades contempladas en el Catálogo de Giros de Bajo</w:t>
      </w:r>
      <w:r w:rsidRPr="00923D60">
        <w:rPr>
          <w:spacing w:val="32"/>
        </w:rPr>
        <w:t xml:space="preserve"> </w:t>
      </w:r>
      <w:r w:rsidRPr="00923D60">
        <w:t>Riesgo:</w:t>
      </w:r>
    </w:p>
    <w:p w14:paraId="26B0EFA9" w14:textId="77777777" w:rsidR="00DC45FD" w:rsidRPr="00923D60" w:rsidRDefault="007032F8" w:rsidP="00F15C47">
      <w:pPr>
        <w:pStyle w:val="Prrafodelista"/>
        <w:numPr>
          <w:ilvl w:val="0"/>
          <w:numId w:val="9"/>
        </w:numPr>
        <w:tabs>
          <w:tab w:val="left" w:pos="1677"/>
        </w:tabs>
        <w:spacing w:line="276" w:lineRule="auto"/>
        <w:ind w:right="1260"/>
      </w:pPr>
      <w:r w:rsidRPr="00923D60">
        <w:rPr>
          <w:b/>
        </w:rPr>
        <w:t xml:space="preserve">Formato Único de Apertura (FUA): </w:t>
      </w:r>
      <w:r w:rsidRPr="00923D60">
        <w:rPr>
          <w:spacing w:val="2"/>
        </w:rPr>
        <w:t xml:space="preserve">al </w:t>
      </w:r>
      <w:r w:rsidRPr="00923D60">
        <w:rPr>
          <w:spacing w:val="4"/>
        </w:rPr>
        <w:t xml:space="preserve">documento </w:t>
      </w:r>
      <w:r w:rsidRPr="00923D60">
        <w:t xml:space="preserve">físico o digitalizado, </w:t>
      </w:r>
      <w:r w:rsidRPr="00923D60">
        <w:rPr>
          <w:spacing w:val="-6"/>
        </w:rPr>
        <w:t xml:space="preserve">que </w:t>
      </w:r>
      <w:r w:rsidRPr="00923D60">
        <w:t xml:space="preserve">contiene la información y los documentos que las Empresas de Bajo </w:t>
      </w:r>
      <w:r w:rsidRPr="00923D60">
        <w:rPr>
          <w:spacing w:val="-3"/>
        </w:rPr>
        <w:t xml:space="preserve">Riesgo </w:t>
      </w:r>
      <w:r w:rsidRPr="00923D60">
        <w:t xml:space="preserve">deben presentar a la Ventanilla Única para la obtención de la Licencia </w:t>
      </w:r>
      <w:r w:rsidRPr="00923D60">
        <w:rPr>
          <w:spacing w:val="-6"/>
        </w:rPr>
        <w:t xml:space="preserve">de </w:t>
      </w:r>
      <w:r w:rsidRPr="00923D60">
        <w:t>Funcionamiento de bajo</w:t>
      </w:r>
      <w:r w:rsidRPr="00923D60">
        <w:rPr>
          <w:spacing w:val="-7"/>
        </w:rPr>
        <w:t xml:space="preserve"> </w:t>
      </w:r>
      <w:r w:rsidRPr="00923D60">
        <w:t>riesgo;</w:t>
      </w:r>
    </w:p>
    <w:p w14:paraId="6CE6EBB3" w14:textId="21865308" w:rsidR="00DC45FD" w:rsidRPr="00923D60" w:rsidRDefault="007032F8" w:rsidP="00F15C47">
      <w:pPr>
        <w:pStyle w:val="Prrafodelista"/>
        <w:numPr>
          <w:ilvl w:val="0"/>
          <w:numId w:val="9"/>
        </w:numPr>
        <w:tabs>
          <w:tab w:val="left" w:pos="1679"/>
        </w:tabs>
        <w:spacing w:line="276" w:lineRule="auto"/>
        <w:ind w:left="1678" w:right="1264"/>
      </w:pPr>
      <w:r w:rsidRPr="00923D60">
        <w:rPr>
          <w:b/>
        </w:rPr>
        <w:t xml:space="preserve">Manual de Operación SARE: </w:t>
      </w:r>
      <w:r w:rsidRPr="00923D60">
        <w:t xml:space="preserve">al </w:t>
      </w:r>
      <w:r w:rsidRPr="00923D60">
        <w:rPr>
          <w:spacing w:val="3"/>
        </w:rPr>
        <w:t xml:space="preserve">documento emitido </w:t>
      </w:r>
      <w:r w:rsidRPr="00923D60">
        <w:rPr>
          <w:spacing w:val="2"/>
        </w:rPr>
        <w:t xml:space="preserve">por </w:t>
      </w:r>
      <w:r w:rsidRPr="00923D60">
        <w:t xml:space="preserve">el </w:t>
      </w:r>
      <w:r w:rsidR="001345FD" w:rsidRPr="00923D60">
        <w:rPr>
          <w:spacing w:val="3"/>
        </w:rPr>
        <w:t>Ayuntamiento que</w:t>
      </w:r>
      <w:r w:rsidRPr="00923D60">
        <w:rPr>
          <w:spacing w:val="2"/>
        </w:rPr>
        <w:t xml:space="preserve"> </w:t>
      </w:r>
      <w:r w:rsidRPr="00923D60">
        <w:rPr>
          <w:spacing w:val="3"/>
        </w:rPr>
        <w:t xml:space="preserve">contiene </w:t>
      </w:r>
      <w:r w:rsidRPr="00923D60">
        <w:rPr>
          <w:spacing w:val="2"/>
        </w:rPr>
        <w:t xml:space="preserve">los </w:t>
      </w:r>
      <w:r w:rsidRPr="00923D60">
        <w:rPr>
          <w:spacing w:val="3"/>
        </w:rPr>
        <w:t xml:space="preserve">procedimientos, dependencias, plazos </w:t>
      </w:r>
      <w:r w:rsidRPr="00923D60">
        <w:t xml:space="preserve">y características </w:t>
      </w:r>
      <w:r w:rsidRPr="00923D60">
        <w:rPr>
          <w:spacing w:val="3"/>
        </w:rPr>
        <w:t xml:space="preserve">específicas necesarias para </w:t>
      </w:r>
      <w:r w:rsidRPr="00923D60">
        <w:t xml:space="preserve">la </w:t>
      </w:r>
      <w:r w:rsidRPr="00923D60">
        <w:rPr>
          <w:spacing w:val="3"/>
        </w:rPr>
        <w:t xml:space="preserve">operación </w:t>
      </w:r>
      <w:r w:rsidRPr="00923D60">
        <w:t xml:space="preserve">de la </w:t>
      </w:r>
      <w:r w:rsidRPr="00923D60">
        <w:rPr>
          <w:spacing w:val="3"/>
        </w:rPr>
        <w:t>Ventanilla</w:t>
      </w:r>
      <w:r w:rsidRPr="00923D60">
        <w:rPr>
          <w:spacing w:val="64"/>
        </w:rPr>
        <w:t xml:space="preserve"> </w:t>
      </w:r>
      <w:r w:rsidRPr="00923D60">
        <w:rPr>
          <w:spacing w:val="3"/>
        </w:rPr>
        <w:t>Única.;</w:t>
      </w:r>
    </w:p>
    <w:p w14:paraId="71ED32E7" w14:textId="017C4A47" w:rsidR="00DC45FD" w:rsidRPr="00923D60" w:rsidRDefault="007032F8" w:rsidP="00F15C47">
      <w:pPr>
        <w:pStyle w:val="Prrafodelista"/>
        <w:numPr>
          <w:ilvl w:val="0"/>
          <w:numId w:val="9"/>
        </w:numPr>
        <w:tabs>
          <w:tab w:val="left" w:pos="1677"/>
        </w:tabs>
        <w:spacing w:line="276" w:lineRule="auto"/>
        <w:ind w:right="1260"/>
      </w:pPr>
      <w:r w:rsidRPr="00923D60">
        <w:rPr>
          <w:b/>
        </w:rPr>
        <w:t xml:space="preserve">Número de Folio SARE: </w:t>
      </w:r>
      <w:r w:rsidR="00413436" w:rsidRPr="00923D60">
        <w:t>al registro único (nomenclatura) del trámite</w:t>
      </w:r>
      <w:r w:rsidRPr="00923D60">
        <w:rPr>
          <w:spacing w:val="-4"/>
        </w:rPr>
        <w:t xml:space="preserve"> </w:t>
      </w:r>
      <w:r w:rsidRPr="00923D60">
        <w:t xml:space="preserve">integral bajo el cual es identificado el interesado, generado en el momento </w:t>
      </w:r>
      <w:r w:rsidRPr="00923D60">
        <w:rPr>
          <w:spacing w:val="-5"/>
        </w:rPr>
        <w:t xml:space="preserve">de </w:t>
      </w:r>
      <w:r w:rsidRPr="00923D60">
        <w:t>registro de trámite en Ventanilla</w:t>
      </w:r>
      <w:r w:rsidRPr="00923D60">
        <w:rPr>
          <w:spacing w:val="16"/>
        </w:rPr>
        <w:t xml:space="preserve"> </w:t>
      </w:r>
      <w:r w:rsidRPr="00923D60">
        <w:t>Única;</w:t>
      </w:r>
    </w:p>
    <w:p w14:paraId="33C6B1F1" w14:textId="77777777" w:rsidR="00DC45FD" w:rsidRPr="00923D60" w:rsidRDefault="007032F8" w:rsidP="00F15C47">
      <w:pPr>
        <w:pStyle w:val="Prrafodelista"/>
        <w:numPr>
          <w:ilvl w:val="0"/>
          <w:numId w:val="9"/>
        </w:numPr>
        <w:tabs>
          <w:tab w:val="left" w:pos="1677"/>
        </w:tabs>
        <w:ind w:hanging="721"/>
      </w:pPr>
      <w:r w:rsidRPr="00923D60">
        <w:rPr>
          <w:b/>
        </w:rPr>
        <w:t xml:space="preserve">Reglamento: </w:t>
      </w:r>
      <w:r w:rsidRPr="00923D60">
        <w:t>al presente</w:t>
      </w:r>
      <w:r w:rsidRPr="00923D60">
        <w:rPr>
          <w:spacing w:val="-12"/>
        </w:rPr>
        <w:t xml:space="preserve"> </w:t>
      </w:r>
      <w:r w:rsidRPr="00923D60">
        <w:t>ordenamiento;</w:t>
      </w:r>
    </w:p>
    <w:p w14:paraId="68A54549" w14:textId="77777777" w:rsidR="00DC45FD" w:rsidRPr="00923D60" w:rsidRDefault="007032F8" w:rsidP="00F15C47">
      <w:pPr>
        <w:pStyle w:val="Prrafodelista"/>
        <w:numPr>
          <w:ilvl w:val="0"/>
          <w:numId w:val="9"/>
        </w:numPr>
        <w:tabs>
          <w:tab w:val="left" w:pos="1677"/>
        </w:tabs>
        <w:spacing w:before="158"/>
        <w:ind w:hanging="721"/>
      </w:pPr>
      <w:r w:rsidRPr="00923D60">
        <w:rPr>
          <w:b/>
        </w:rPr>
        <w:t xml:space="preserve">SARE: </w:t>
      </w:r>
      <w:r w:rsidRPr="00923D60">
        <w:rPr>
          <w:spacing w:val="-3"/>
        </w:rPr>
        <w:t xml:space="preserve">al </w:t>
      </w:r>
      <w:r w:rsidRPr="00923D60">
        <w:t>Sistema de Apertura Rápida de Empresas;</w:t>
      </w:r>
      <w:r w:rsidRPr="00923D60">
        <w:rPr>
          <w:spacing w:val="-34"/>
        </w:rPr>
        <w:t xml:space="preserve"> </w:t>
      </w:r>
      <w:r w:rsidRPr="00923D60">
        <w:t>y</w:t>
      </w:r>
    </w:p>
    <w:p w14:paraId="27600073" w14:textId="2A0E7F09" w:rsidR="00DC45FD" w:rsidRPr="00923D60" w:rsidRDefault="007032F8" w:rsidP="00F15C47">
      <w:pPr>
        <w:pStyle w:val="Prrafodelista"/>
        <w:numPr>
          <w:ilvl w:val="0"/>
          <w:numId w:val="9"/>
        </w:numPr>
        <w:tabs>
          <w:tab w:val="left" w:pos="1677"/>
        </w:tabs>
        <w:spacing w:before="158" w:line="276" w:lineRule="auto"/>
        <w:ind w:right="1255"/>
      </w:pPr>
      <w:r w:rsidRPr="00923D60">
        <w:rPr>
          <w:b/>
        </w:rPr>
        <w:t xml:space="preserve">Ventanilla de Única: </w:t>
      </w:r>
      <w:r w:rsidRPr="00923D60">
        <w:rPr>
          <w:spacing w:val="-3"/>
        </w:rPr>
        <w:t xml:space="preserve">al </w:t>
      </w:r>
      <w:r w:rsidRPr="00923D60">
        <w:rPr>
          <w:spacing w:val="-5"/>
        </w:rPr>
        <w:t xml:space="preserve">módulo </w:t>
      </w:r>
      <w:r w:rsidRPr="00923D60">
        <w:rPr>
          <w:spacing w:val="-3"/>
        </w:rPr>
        <w:t xml:space="preserve">de </w:t>
      </w:r>
      <w:r w:rsidRPr="00923D60">
        <w:rPr>
          <w:spacing w:val="-5"/>
        </w:rPr>
        <w:t xml:space="preserve">atención físico, electrónico </w:t>
      </w:r>
      <w:r w:rsidR="00D5502A" w:rsidRPr="00923D60">
        <w:t>o una</w:t>
      </w:r>
      <w:r w:rsidRPr="00923D60">
        <w:rPr>
          <w:spacing w:val="-8"/>
        </w:rPr>
        <w:t xml:space="preserve"> </w:t>
      </w:r>
      <w:r w:rsidRPr="00923D60">
        <w:rPr>
          <w:spacing w:val="-5"/>
        </w:rPr>
        <w:t xml:space="preserve">combinación </w:t>
      </w:r>
      <w:r w:rsidRPr="00923D60">
        <w:rPr>
          <w:spacing w:val="-3"/>
        </w:rPr>
        <w:t xml:space="preserve">de </w:t>
      </w:r>
      <w:r w:rsidRPr="00923D60">
        <w:rPr>
          <w:spacing w:val="-5"/>
        </w:rPr>
        <w:t xml:space="preserve">ambos, operado </w:t>
      </w:r>
      <w:r w:rsidRPr="00923D60">
        <w:rPr>
          <w:spacing w:val="-4"/>
        </w:rPr>
        <w:t xml:space="preserve">por </w:t>
      </w:r>
      <w:r w:rsidRPr="00923D60">
        <w:rPr>
          <w:spacing w:val="-3"/>
        </w:rPr>
        <w:t xml:space="preserve">el </w:t>
      </w:r>
      <w:r w:rsidRPr="00923D60">
        <w:rPr>
          <w:spacing w:val="-5"/>
        </w:rPr>
        <w:t xml:space="preserve">Ayuntamiento </w:t>
      </w:r>
      <w:r w:rsidRPr="00923D60">
        <w:rPr>
          <w:spacing w:val="-4"/>
        </w:rPr>
        <w:t xml:space="preserve">para </w:t>
      </w:r>
      <w:r w:rsidRPr="00923D60">
        <w:rPr>
          <w:spacing w:val="-3"/>
        </w:rPr>
        <w:t xml:space="preserve">la </w:t>
      </w:r>
      <w:r w:rsidRPr="00923D60">
        <w:rPr>
          <w:spacing w:val="-5"/>
        </w:rPr>
        <w:t xml:space="preserve">atención </w:t>
      </w:r>
      <w:r w:rsidRPr="00923D60">
        <w:rPr>
          <w:spacing w:val="-3"/>
        </w:rPr>
        <w:t xml:space="preserve">de </w:t>
      </w:r>
      <w:r w:rsidRPr="00923D60">
        <w:rPr>
          <w:spacing w:val="-9"/>
        </w:rPr>
        <w:t xml:space="preserve">las </w:t>
      </w:r>
      <w:r w:rsidRPr="00923D60">
        <w:rPr>
          <w:spacing w:val="-5"/>
        </w:rPr>
        <w:t xml:space="preserve">solicitudes </w:t>
      </w:r>
      <w:r w:rsidRPr="00923D60">
        <w:rPr>
          <w:spacing w:val="-3"/>
        </w:rPr>
        <w:t xml:space="preserve">de </w:t>
      </w:r>
      <w:r w:rsidRPr="00923D60">
        <w:rPr>
          <w:spacing w:val="-4"/>
        </w:rPr>
        <w:t xml:space="preserve">las </w:t>
      </w:r>
      <w:r w:rsidRPr="00923D60">
        <w:rPr>
          <w:spacing w:val="-5"/>
        </w:rPr>
        <w:t xml:space="preserve">Empresas </w:t>
      </w:r>
      <w:r w:rsidRPr="00923D60">
        <w:rPr>
          <w:spacing w:val="-3"/>
        </w:rPr>
        <w:t xml:space="preserve">de </w:t>
      </w:r>
      <w:r w:rsidRPr="00923D60">
        <w:rPr>
          <w:spacing w:val="-4"/>
        </w:rPr>
        <w:t>Bajo</w:t>
      </w:r>
      <w:r w:rsidRPr="00923D60">
        <w:rPr>
          <w:spacing w:val="-40"/>
        </w:rPr>
        <w:t xml:space="preserve"> </w:t>
      </w:r>
      <w:r w:rsidR="00D5502A" w:rsidRPr="00923D60">
        <w:t>Riesgo.</w:t>
      </w:r>
    </w:p>
    <w:p w14:paraId="28FE0A14" w14:textId="0D299813" w:rsidR="00DC45FD" w:rsidRDefault="00DC45FD" w:rsidP="00F15C47">
      <w:pPr>
        <w:pStyle w:val="Textoindependiente"/>
        <w:jc w:val="both"/>
        <w:rPr>
          <w:sz w:val="24"/>
        </w:rPr>
      </w:pPr>
    </w:p>
    <w:p w14:paraId="0FBBD1B8" w14:textId="336937E4" w:rsidR="00AF1AE6" w:rsidRDefault="00AF1AE6" w:rsidP="00F15C47">
      <w:pPr>
        <w:pStyle w:val="Textoindependiente"/>
        <w:jc w:val="both"/>
        <w:rPr>
          <w:sz w:val="24"/>
        </w:rPr>
      </w:pPr>
    </w:p>
    <w:p w14:paraId="34D573FD" w14:textId="77777777" w:rsidR="00DC45FD" w:rsidRPr="00923D60" w:rsidRDefault="00DC45FD" w:rsidP="00F15C47">
      <w:pPr>
        <w:pStyle w:val="Textoindependiente"/>
        <w:jc w:val="both"/>
        <w:rPr>
          <w:sz w:val="24"/>
        </w:rPr>
      </w:pPr>
    </w:p>
    <w:p w14:paraId="7BCF78C3" w14:textId="77777777" w:rsidR="00DC45FD" w:rsidRPr="00923D60" w:rsidRDefault="007032F8" w:rsidP="00F15C47">
      <w:pPr>
        <w:pStyle w:val="Ttulo1"/>
        <w:spacing w:before="150"/>
        <w:ind w:right="1287"/>
        <w:jc w:val="both"/>
      </w:pPr>
      <w:r w:rsidRPr="00923D60">
        <w:t>CAPÍTULO II</w:t>
      </w:r>
    </w:p>
    <w:p w14:paraId="6158D875" w14:textId="77777777" w:rsidR="00DC45FD" w:rsidRPr="00923D60" w:rsidRDefault="007032F8" w:rsidP="00F15C47">
      <w:pPr>
        <w:spacing w:before="38"/>
        <w:ind w:left="987" w:right="1287"/>
        <w:jc w:val="both"/>
        <w:rPr>
          <w:b/>
        </w:rPr>
      </w:pPr>
      <w:r w:rsidRPr="00923D60">
        <w:rPr>
          <w:b/>
        </w:rPr>
        <w:t>De las Facultades y Obligaciones de las Dependencias</w:t>
      </w:r>
    </w:p>
    <w:p w14:paraId="2874F804" w14:textId="77777777" w:rsidR="00DC45FD" w:rsidRPr="00923D60" w:rsidRDefault="00DC45FD" w:rsidP="00F15C47">
      <w:pPr>
        <w:jc w:val="both"/>
        <w:sectPr w:rsidR="00DC45FD" w:rsidRPr="00923D60">
          <w:pgSz w:w="12240" w:h="15840"/>
          <w:pgMar w:top="1480" w:right="340" w:bottom="280" w:left="1240" w:header="720" w:footer="720" w:gutter="0"/>
          <w:cols w:space="720"/>
        </w:sectPr>
      </w:pPr>
    </w:p>
    <w:p w14:paraId="3E5ADB1A" w14:textId="77777777" w:rsidR="00AF1AE6" w:rsidRDefault="00AF1AE6" w:rsidP="00F15C47">
      <w:pPr>
        <w:pStyle w:val="Textoindependiente"/>
        <w:spacing w:before="80"/>
        <w:ind w:left="459" w:right="1255"/>
        <w:jc w:val="both"/>
        <w:rPr>
          <w:b/>
        </w:rPr>
      </w:pPr>
    </w:p>
    <w:p w14:paraId="59E83F90" w14:textId="77777777" w:rsidR="00AF1AE6" w:rsidRDefault="00AF1AE6" w:rsidP="00F15C47">
      <w:pPr>
        <w:pStyle w:val="Textoindependiente"/>
        <w:spacing w:before="80"/>
        <w:ind w:left="459" w:right="1255"/>
        <w:jc w:val="both"/>
        <w:rPr>
          <w:b/>
        </w:rPr>
      </w:pPr>
    </w:p>
    <w:p w14:paraId="2A5B806E" w14:textId="5F459FC7" w:rsidR="00DC45FD" w:rsidRPr="00923D60" w:rsidRDefault="007032F8" w:rsidP="00F15C47">
      <w:pPr>
        <w:pStyle w:val="Textoindependiente"/>
        <w:spacing w:before="80"/>
        <w:ind w:left="459" w:right="1255"/>
        <w:jc w:val="both"/>
      </w:pPr>
      <w:r w:rsidRPr="00923D60">
        <w:rPr>
          <w:b/>
        </w:rPr>
        <w:t xml:space="preserve">Artículo </w:t>
      </w:r>
      <w:r w:rsidR="00B755FE">
        <w:rPr>
          <w:b/>
        </w:rPr>
        <w:t>4</w:t>
      </w:r>
      <w:r w:rsidRPr="00923D60">
        <w:rPr>
          <w:b/>
        </w:rPr>
        <w:t xml:space="preserve">. </w:t>
      </w:r>
      <w:r w:rsidRPr="00923D60">
        <w:t>- El Honorable Cabildo, como órgano superior de decisión del Ayuntamiento, tendrá las siguientes facultades en lo relacionado con el SARE:</w:t>
      </w:r>
    </w:p>
    <w:p w14:paraId="135AC0AC" w14:textId="77777777" w:rsidR="00DC45FD" w:rsidRPr="00923D60" w:rsidRDefault="007032F8" w:rsidP="00F15C47">
      <w:pPr>
        <w:pStyle w:val="Prrafodelista"/>
        <w:numPr>
          <w:ilvl w:val="0"/>
          <w:numId w:val="8"/>
        </w:numPr>
        <w:tabs>
          <w:tab w:val="left" w:pos="458"/>
        </w:tabs>
        <w:spacing w:before="0"/>
        <w:ind w:right="1259"/>
      </w:pPr>
      <w:r w:rsidRPr="00923D60">
        <w:t>Aprobar la partida o rubro del presupuesto correspondiente para la operación del módulo SARE;</w:t>
      </w:r>
    </w:p>
    <w:p w14:paraId="1B9E4F9E" w14:textId="77777777" w:rsidR="00DC45FD" w:rsidRPr="00923D60" w:rsidRDefault="007032F8" w:rsidP="00F15C47">
      <w:pPr>
        <w:pStyle w:val="Prrafodelista"/>
        <w:numPr>
          <w:ilvl w:val="0"/>
          <w:numId w:val="8"/>
        </w:numPr>
        <w:tabs>
          <w:tab w:val="left" w:pos="458"/>
        </w:tabs>
        <w:ind w:right="1259"/>
      </w:pPr>
      <w:r w:rsidRPr="00923D60">
        <w:t xml:space="preserve">Aprobar el Formato Único de Apertura, el Catálogo de Giros de Bajo Riesgo y el Manual </w:t>
      </w:r>
      <w:r w:rsidRPr="00923D60">
        <w:rPr>
          <w:spacing w:val="-6"/>
        </w:rPr>
        <w:t xml:space="preserve">de </w:t>
      </w:r>
      <w:r w:rsidRPr="00923D60">
        <w:t>Operación;</w:t>
      </w:r>
    </w:p>
    <w:p w14:paraId="23611EAA" w14:textId="77777777" w:rsidR="00DC45FD" w:rsidRPr="00923D60" w:rsidRDefault="007032F8" w:rsidP="00F15C47">
      <w:pPr>
        <w:pStyle w:val="Prrafodelista"/>
        <w:numPr>
          <w:ilvl w:val="0"/>
          <w:numId w:val="8"/>
        </w:numPr>
        <w:tabs>
          <w:tab w:val="left" w:pos="458"/>
        </w:tabs>
        <w:ind w:right="1260"/>
      </w:pPr>
      <w:r w:rsidRPr="00923D60">
        <w:t xml:space="preserve">Proponer y aprobar la coordinación e implementación de acciones relacionadas con </w:t>
      </w:r>
      <w:r w:rsidRPr="00923D60">
        <w:rPr>
          <w:spacing w:val="-5"/>
        </w:rPr>
        <w:t xml:space="preserve">el </w:t>
      </w:r>
      <w:r w:rsidRPr="00923D60">
        <w:t xml:space="preserve">SARE, con instancias del ámbito federal, estatal y municipal; así como con los </w:t>
      </w:r>
      <w:r w:rsidRPr="00923D60">
        <w:rPr>
          <w:spacing w:val="-3"/>
        </w:rPr>
        <w:t xml:space="preserve">sectores </w:t>
      </w:r>
      <w:r w:rsidRPr="00923D60">
        <w:t>privado y social del Municipio; y</w:t>
      </w:r>
    </w:p>
    <w:p w14:paraId="5FE2376C" w14:textId="77777777" w:rsidR="00DC45FD" w:rsidRPr="00923D60" w:rsidRDefault="007032F8" w:rsidP="00F15C47">
      <w:pPr>
        <w:pStyle w:val="Prrafodelista"/>
        <w:numPr>
          <w:ilvl w:val="0"/>
          <w:numId w:val="8"/>
        </w:numPr>
        <w:tabs>
          <w:tab w:val="left" w:pos="458"/>
        </w:tabs>
      </w:pPr>
      <w:r w:rsidRPr="00923D60">
        <w:t>Las demás que establezca los ordenamientos jurídicos en la materia.</w:t>
      </w:r>
    </w:p>
    <w:p w14:paraId="04751802" w14:textId="77777777" w:rsidR="00DC45FD" w:rsidRPr="00923D60" w:rsidRDefault="00DC45FD" w:rsidP="00F15C47">
      <w:pPr>
        <w:pStyle w:val="Textoindependiente"/>
        <w:jc w:val="both"/>
        <w:rPr>
          <w:sz w:val="24"/>
        </w:rPr>
      </w:pPr>
    </w:p>
    <w:p w14:paraId="1B26BC2D" w14:textId="77777777" w:rsidR="00DC45FD" w:rsidRPr="00923D60" w:rsidRDefault="00DC45FD" w:rsidP="00F15C47">
      <w:pPr>
        <w:pStyle w:val="Textoindependiente"/>
        <w:jc w:val="both"/>
        <w:rPr>
          <w:sz w:val="24"/>
        </w:rPr>
      </w:pPr>
    </w:p>
    <w:p w14:paraId="380DCDB6" w14:textId="77777777" w:rsidR="00DC45FD" w:rsidRPr="00923D60" w:rsidRDefault="00DC45FD" w:rsidP="00F15C47">
      <w:pPr>
        <w:pStyle w:val="Textoindependiente"/>
        <w:spacing w:before="3"/>
        <w:jc w:val="both"/>
        <w:rPr>
          <w:sz w:val="27"/>
        </w:rPr>
      </w:pPr>
    </w:p>
    <w:p w14:paraId="04997DE9" w14:textId="23F65F39" w:rsidR="00DC45FD" w:rsidRPr="00923D60" w:rsidRDefault="007032F8" w:rsidP="00F15C47">
      <w:pPr>
        <w:pStyle w:val="Textoindependiente"/>
        <w:ind w:left="260" w:right="746"/>
        <w:jc w:val="both"/>
      </w:pPr>
      <w:r w:rsidRPr="00923D60">
        <w:rPr>
          <w:b/>
        </w:rPr>
        <w:t xml:space="preserve">Artículo </w:t>
      </w:r>
      <w:r w:rsidR="00B755FE">
        <w:rPr>
          <w:b/>
        </w:rPr>
        <w:t>5</w:t>
      </w:r>
      <w:r w:rsidRPr="00923D60">
        <w:t xml:space="preserve">°. - La Dependencia responsable del funcionamiento, coordinación y vigilancia del SARE será la Dirección de </w:t>
      </w:r>
      <w:r w:rsidR="003C602B" w:rsidRPr="00923D60">
        <w:t>Ingresos</w:t>
      </w:r>
      <w:r w:rsidR="00737C8F" w:rsidRPr="00923D60">
        <w:t xml:space="preserve"> </w:t>
      </w:r>
      <w:r w:rsidR="00055636" w:rsidRPr="00923D60">
        <w:t xml:space="preserve">a través de la tesorería Municipal </w:t>
      </w:r>
      <w:r w:rsidRPr="00923D60">
        <w:t>la cual tendrá las atribuciones siguientes:</w:t>
      </w:r>
    </w:p>
    <w:p w14:paraId="0F800F5E" w14:textId="77777777" w:rsidR="00DC45FD" w:rsidRPr="00923D60" w:rsidRDefault="00DC45FD" w:rsidP="00F15C47">
      <w:pPr>
        <w:pStyle w:val="Textoindependiente"/>
        <w:jc w:val="both"/>
      </w:pPr>
    </w:p>
    <w:p w14:paraId="3EDA33B5" w14:textId="7D0816A8" w:rsidR="00DC45FD" w:rsidRPr="00923D60" w:rsidRDefault="007032F8" w:rsidP="00F15C47">
      <w:pPr>
        <w:pStyle w:val="Prrafodelista"/>
        <w:numPr>
          <w:ilvl w:val="1"/>
          <w:numId w:val="8"/>
        </w:numPr>
        <w:tabs>
          <w:tab w:val="left" w:pos="979"/>
          <w:tab w:val="left" w:pos="980"/>
        </w:tabs>
        <w:spacing w:before="0"/>
        <w:ind w:right="286"/>
      </w:pPr>
      <w:r w:rsidRPr="00923D60">
        <w:t>Act</w:t>
      </w:r>
      <w:r w:rsidR="00F15C47" w:rsidRPr="00923D60">
        <w:t xml:space="preserve">ualizar y proponer a la </w:t>
      </w:r>
      <w:r w:rsidR="00413436" w:rsidRPr="00923D60">
        <w:t>Tesorería Municipal</w:t>
      </w:r>
      <w:r w:rsidRPr="00923D60">
        <w:t xml:space="preserve"> o al Cabildo mejoras a los trámites que se llevan </w:t>
      </w:r>
      <w:r w:rsidRPr="00923D60">
        <w:rPr>
          <w:spacing w:val="-17"/>
        </w:rPr>
        <w:t xml:space="preserve">a </w:t>
      </w:r>
      <w:r w:rsidRPr="00923D60">
        <w:t>cabo en la Ventanilla Única, de conformidad a los requisitos previstos en el presente ordenamiento;</w:t>
      </w:r>
    </w:p>
    <w:p w14:paraId="53FE8730" w14:textId="77777777" w:rsidR="00DC45FD" w:rsidRPr="00923D60" w:rsidRDefault="00DC45FD" w:rsidP="00F15C47">
      <w:pPr>
        <w:pStyle w:val="Textoindependiente"/>
        <w:jc w:val="both"/>
      </w:pPr>
    </w:p>
    <w:p w14:paraId="7F227B42" w14:textId="582E6ACF" w:rsidR="00DC45FD" w:rsidRPr="00923D60" w:rsidRDefault="007032F8" w:rsidP="004E6B88">
      <w:pPr>
        <w:pStyle w:val="Prrafodelista"/>
        <w:numPr>
          <w:ilvl w:val="1"/>
          <w:numId w:val="8"/>
        </w:numPr>
        <w:tabs>
          <w:tab w:val="left" w:pos="980"/>
        </w:tabs>
        <w:spacing w:before="0"/>
        <w:ind w:right="372"/>
      </w:pPr>
      <w:r w:rsidRPr="00923D60">
        <w:t xml:space="preserve">Proponer al Presidente Municipal o al Cabildo, la coordinación e implementación de acciones relacionadas con el SARE, con instancias del ámbito federal, estatal y municipal, así como </w:t>
      </w:r>
      <w:r w:rsidRPr="00923D60">
        <w:rPr>
          <w:spacing w:val="-6"/>
        </w:rPr>
        <w:t xml:space="preserve">con </w:t>
      </w:r>
      <w:r w:rsidRPr="00923D60">
        <w:t>los sectores social y privado del municipio;</w:t>
      </w:r>
    </w:p>
    <w:p w14:paraId="07C460D1" w14:textId="77777777" w:rsidR="004E6B88" w:rsidRPr="00923D60" w:rsidRDefault="004E6B88" w:rsidP="004E6B88">
      <w:pPr>
        <w:pStyle w:val="Prrafodelista"/>
        <w:tabs>
          <w:tab w:val="left" w:pos="980"/>
        </w:tabs>
        <w:spacing w:before="0"/>
        <w:ind w:right="372" w:firstLine="0"/>
      </w:pPr>
    </w:p>
    <w:p w14:paraId="68DFA17D" w14:textId="77777777" w:rsidR="00DC45FD" w:rsidRPr="00923D60" w:rsidRDefault="007032F8" w:rsidP="00F15C47">
      <w:pPr>
        <w:pStyle w:val="Prrafodelista"/>
        <w:numPr>
          <w:ilvl w:val="1"/>
          <w:numId w:val="8"/>
        </w:numPr>
        <w:tabs>
          <w:tab w:val="left" w:pos="980"/>
        </w:tabs>
        <w:spacing w:before="0"/>
      </w:pPr>
      <w:r w:rsidRPr="00923D60">
        <w:t>Elaborar, administrar y difundir información sobre el SARE;</w:t>
      </w:r>
    </w:p>
    <w:p w14:paraId="664324D4" w14:textId="77777777" w:rsidR="00DC45FD" w:rsidRPr="00923D60" w:rsidRDefault="00DC45FD" w:rsidP="00F15C47">
      <w:pPr>
        <w:pStyle w:val="Textoindependiente"/>
        <w:jc w:val="both"/>
      </w:pPr>
    </w:p>
    <w:p w14:paraId="38E8D2DA" w14:textId="77777777" w:rsidR="00DC45FD" w:rsidRPr="00923D60" w:rsidRDefault="007032F8" w:rsidP="00F15C47">
      <w:pPr>
        <w:pStyle w:val="Prrafodelista"/>
        <w:numPr>
          <w:ilvl w:val="1"/>
          <w:numId w:val="8"/>
        </w:numPr>
        <w:tabs>
          <w:tab w:val="left" w:pos="980"/>
        </w:tabs>
        <w:spacing w:before="0"/>
      </w:pPr>
      <w:r w:rsidRPr="00923D60">
        <w:t>Capacitar y supervisar al personal y buen funcionamiento de la Ventanillas Única;</w:t>
      </w:r>
    </w:p>
    <w:p w14:paraId="56EDB602" w14:textId="77777777" w:rsidR="00DC45FD" w:rsidRPr="00923D60" w:rsidRDefault="00DC45FD" w:rsidP="00F15C47">
      <w:pPr>
        <w:pStyle w:val="Textoindependiente"/>
        <w:spacing w:before="7"/>
        <w:jc w:val="both"/>
      </w:pPr>
    </w:p>
    <w:p w14:paraId="786C4922" w14:textId="77777777" w:rsidR="00DC45FD" w:rsidRPr="00923D60" w:rsidRDefault="007032F8" w:rsidP="00F15C47">
      <w:pPr>
        <w:pStyle w:val="Prrafodelista"/>
        <w:numPr>
          <w:ilvl w:val="1"/>
          <w:numId w:val="8"/>
        </w:numPr>
        <w:tabs>
          <w:tab w:val="left" w:pos="980"/>
        </w:tabs>
        <w:spacing w:before="0" w:line="247" w:lineRule="auto"/>
        <w:ind w:right="1258"/>
      </w:pPr>
      <w:r w:rsidRPr="00923D60">
        <w:t>Promover acciones encaminadas a la mejora continua del SARE y a la simplificación de los trámites que ahí se llevan a cabo;</w:t>
      </w:r>
    </w:p>
    <w:p w14:paraId="6D3E9875" w14:textId="77777777" w:rsidR="00DC45FD" w:rsidRPr="00923D60" w:rsidRDefault="00DC45FD" w:rsidP="00F15C47">
      <w:pPr>
        <w:pStyle w:val="Textoindependiente"/>
        <w:spacing w:before="3"/>
        <w:jc w:val="both"/>
        <w:rPr>
          <w:sz w:val="21"/>
        </w:rPr>
      </w:pPr>
    </w:p>
    <w:p w14:paraId="156BAB21" w14:textId="77777777" w:rsidR="00DC45FD" w:rsidRPr="00923D60" w:rsidRDefault="007032F8" w:rsidP="00F15C47">
      <w:pPr>
        <w:pStyle w:val="Prrafodelista"/>
        <w:numPr>
          <w:ilvl w:val="1"/>
          <w:numId w:val="8"/>
        </w:numPr>
        <w:tabs>
          <w:tab w:val="left" w:pos="980"/>
        </w:tabs>
        <w:spacing w:before="1"/>
      </w:pPr>
      <w:r w:rsidRPr="00923D60">
        <w:t>Informar mensualmente a la Secretaría de Fomento Económico del Gobierno del Estado de</w:t>
      </w:r>
    </w:p>
    <w:p w14:paraId="5E90D6BF" w14:textId="77777777" w:rsidR="00DC45FD" w:rsidRPr="00923D60" w:rsidRDefault="007032F8" w:rsidP="00F15C47">
      <w:pPr>
        <w:pStyle w:val="Textoindependiente"/>
        <w:ind w:left="980" w:right="418"/>
        <w:jc w:val="both"/>
      </w:pPr>
      <w:r w:rsidRPr="00923D60">
        <w:t>Colima, a la Comisión Nacional de Mejora Regulatoria y a las Dependencias, los indicadores de gestión del SARE conforme a lo estipulado en el Manual de Operación SARE;</w:t>
      </w:r>
    </w:p>
    <w:p w14:paraId="758B3B58" w14:textId="77777777" w:rsidR="00DC45FD" w:rsidRPr="00923D60" w:rsidRDefault="00DC45FD" w:rsidP="00F15C47">
      <w:pPr>
        <w:pStyle w:val="Textoindependiente"/>
        <w:spacing w:before="6"/>
        <w:jc w:val="both"/>
      </w:pPr>
    </w:p>
    <w:p w14:paraId="797096A0" w14:textId="7117C9E8" w:rsidR="00DC45FD" w:rsidRPr="00923D60" w:rsidRDefault="007032F8" w:rsidP="00F15C47">
      <w:pPr>
        <w:pStyle w:val="Prrafodelista"/>
        <w:numPr>
          <w:ilvl w:val="1"/>
          <w:numId w:val="8"/>
        </w:numPr>
        <w:tabs>
          <w:tab w:val="left" w:pos="1675"/>
          <w:tab w:val="left" w:pos="1676"/>
        </w:tabs>
        <w:spacing w:before="1" w:line="247" w:lineRule="auto"/>
        <w:ind w:right="1258"/>
      </w:pPr>
      <w:r w:rsidRPr="00923D60">
        <w:t xml:space="preserve">Establecer, previo acuerdo con el Presidente Municipal, la coordinación </w:t>
      </w:r>
      <w:r w:rsidR="00413436" w:rsidRPr="00923D60">
        <w:rPr>
          <w:spacing w:val="-5"/>
        </w:rPr>
        <w:t>con los</w:t>
      </w:r>
      <w:r w:rsidRPr="00923D60">
        <w:t xml:space="preserve"> órdenes Federal y Estatal, así como con los sectores social y privado del municipio para el adecuado funcionamiento del SARE;</w:t>
      </w:r>
    </w:p>
    <w:p w14:paraId="6F4F7B79" w14:textId="77777777" w:rsidR="00DC45FD" w:rsidRPr="00923D60" w:rsidRDefault="00DC45FD" w:rsidP="00F15C47">
      <w:pPr>
        <w:pStyle w:val="Textoindependiente"/>
        <w:spacing w:before="2"/>
        <w:jc w:val="both"/>
        <w:rPr>
          <w:sz w:val="21"/>
        </w:rPr>
      </w:pPr>
    </w:p>
    <w:p w14:paraId="5740BAD4" w14:textId="77777777" w:rsidR="00DC45FD" w:rsidRPr="00923D60" w:rsidRDefault="007032F8" w:rsidP="00F15C47">
      <w:pPr>
        <w:pStyle w:val="Prrafodelista"/>
        <w:numPr>
          <w:ilvl w:val="1"/>
          <w:numId w:val="8"/>
        </w:numPr>
        <w:tabs>
          <w:tab w:val="left" w:pos="980"/>
        </w:tabs>
        <w:spacing w:before="0"/>
        <w:ind w:right="334"/>
      </w:pPr>
      <w:r w:rsidRPr="00923D60">
        <w:t xml:space="preserve">Las demás que para el cabal cumplimiento de sus funciones le señalé el Presidente Municipal </w:t>
      </w:r>
      <w:r w:rsidRPr="00923D60">
        <w:rPr>
          <w:spacing w:val="-17"/>
        </w:rPr>
        <w:t xml:space="preserve">y </w:t>
      </w:r>
      <w:r w:rsidRPr="00923D60">
        <w:t>otros ordenamientos jurídicos aplicables.</w:t>
      </w:r>
    </w:p>
    <w:p w14:paraId="694C4A2E" w14:textId="77777777" w:rsidR="00DC45FD" w:rsidRPr="00923D60" w:rsidRDefault="00DC45FD" w:rsidP="00F15C47">
      <w:pPr>
        <w:pStyle w:val="Textoindependiente"/>
        <w:jc w:val="both"/>
        <w:rPr>
          <w:sz w:val="24"/>
        </w:rPr>
      </w:pPr>
    </w:p>
    <w:p w14:paraId="2EC6A785" w14:textId="1F41A3D2" w:rsidR="00DC45FD" w:rsidRPr="00923D60" w:rsidRDefault="007032F8" w:rsidP="00F15C47">
      <w:pPr>
        <w:pStyle w:val="Textoindependiente"/>
        <w:spacing w:before="184" w:line="242" w:lineRule="auto"/>
        <w:ind w:left="260" w:right="656"/>
        <w:jc w:val="both"/>
      </w:pPr>
      <w:r w:rsidRPr="00923D60">
        <w:rPr>
          <w:b/>
        </w:rPr>
        <w:t xml:space="preserve">Artículo </w:t>
      </w:r>
      <w:r w:rsidR="00B755FE">
        <w:rPr>
          <w:b/>
        </w:rPr>
        <w:t>6</w:t>
      </w:r>
      <w:r w:rsidRPr="00923D60">
        <w:rPr>
          <w:b/>
        </w:rPr>
        <w:t xml:space="preserve">°. </w:t>
      </w:r>
      <w:r w:rsidRPr="00923D60">
        <w:t xml:space="preserve">El SARE contará con una Ventanilla Única a cargo </w:t>
      </w:r>
      <w:r w:rsidR="006579E5" w:rsidRPr="00923D60">
        <w:t>del funcionario público</w:t>
      </w:r>
      <w:r w:rsidRPr="00923D60">
        <w:t xml:space="preserve"> que determine la Dirección de </w:t>
      </w:r>
      <w:r w:rsidR="00F15C47" w:rsidRPr="00923D60">
        <w:t>Ingresos</w:t>
      </w:r>
      <w:r w:rsidRPr="00923D60">
        <w:t>, quienes preferentemente deberán contar con experiencia en la administración pública municipal, y tendrán las siguientes atribuciones:</w:t>
      </w:r>
    </w:p>
    <w:p w14:paraId="161566DF" w14:textId="56FE2238" w:rsidR="006579E5" w:rsidRPr="00923D60" w:rsidRDefault="006579E5" w:rsidP="00F15C47">
      <w:pPr>
        <w:spacing w:line="242" w:lineRule="auto"/>
        <w:jc w:val="both"/>
      </w:pPr>
    </w:p>
    <w:p w14:paraId="5DE9A0FD" w14:textId="77777777" w:rsidR="006579E5" w:rsidRPr="00923D60" w:rsidRDefault="006579E5" w:rsidP="006579E5"/>
    <w:p w14:paraId="6E739AE1" w14:textId="52E3014E" w:rsidR="006579E5" w:rsidRPr="00923D60" w:rsidRDefault="006579E5" w:rsidP="006579E5">
      <w:pPr>
        <w:tabs>
          <w:tab w:val="left" w:pos="9629"/>
        </w:tabs>
      </w:pPr>
      <w:r w:rsidRPr="00923D60">
        <w:tab/>
      </w:r>
    </w:p>
    <w:p w14:paraId="415AC922" w14:textId="77777777" w:rsidR="00DC45FD" w:rsidRPr="00923D60" w:rsidRDefault="00DC45FD" w:rsidP="006579E5">
      <w:pPr>
        <w:sectPr w:rsidR="00DC45FD" w:rsidRPr="00923D60">
          <w:pgSz w:w="12240" w:h="15840"/>
          <w:pgMar w:top="1480" w:right="340" w:bottom="280" w:left="1240" w:header="720" w:footer="720" w:gutter="0"/>
          <w:cols w:space="720"/>
        </w:sectPr>
      </w:pPr>
    </w:p>
    <w:p w14:paraId="4E182C69" w14:textId="77777777" w:rsidR="00DC45FD" w:rsidRPr="00923D60" w:rsidRDefault="00DC45FD" w:rsidP="00F15C47">
      <w:pPr>
        <w:pStyle w:val="Textoindependiente"/>
        <w:spacing w:before="1"/>
        <w:jc w:val="both"/>
        <w:rPr>
          <w:sz w:val="19"/>
        </w:rPr>
      </w:pPr>
    </w:p>
    <w:p w14:paraId="26945E13" w14:textId="77777777" w:rsidR="00B755FE" w:rsidRDefault="00B755FE" w:rsidP="00B755FE">
      <w:pPr>
        <w:pStyle w:val="Prrafodelista"/>
        <w:tabs>
          <w:tab w:val="left" w:pos="980"/>
        </w:tabs>
        <w:spacing w:before="93" w:line="242" w:lineRule="auto"/>
        <w:ind w:right="528" w:firstLine="0"/>
      </w:pPr>
    </w:p>
    <w:p w14:paraId="106CA937" w14:textId="34366A2F" w:rsidR="00DC45FD" w:rsidRPr="00923D60" w:rsidRDefault="007032F8" w:rsidP="00F15C47">
      <w:pPr>
        <w:pStyle w:val="Prrafodelista"/>
        <w:numPr>
          <w:ilvl w:val="0"/>
          <w:numId w:val="7"/>
        </w:numPr>
        <w:tabs>
          <w:tab w:val="left" w:pos="980"/>
        </w:tabs>
        <w:spacing w:before="93" w:line="242" w:lineRule="auto"/>
        <w:ind w:right="528"/>
      </w:pPr>
      <w:r w:rsidRPr="00923D60">
        <w:t>Proporcionar a los solicitantes los servicios de orientación, gestoría y resolución de</w:t>
      </w:r>
      <w:r w:rsidRPr="00923D60">
        <w:rPr>
          <w:spacing w:val="37"/>
        </w:rPr>
        <w:t xml:space="preserve"> </w:t>
      </w:r>
      <w:r w:rsidRPr="00923D60">
        <w:rPr>
          <w:spacing w:val="-5"/>
        </w:rPr>
        <w:t xml:space="preserve">los </w:t>
      </w:r>
      <w:r w:rsidRPr="00923D60">
        <w:t>trámites que se realicen ante las dependencias para la obtención de la Licencia de Funcionamiento de las empresas de bajo riesgo;</w:t>
      </w:r>
    </w:p>
    <w:p w14:paraId="432271D7" w14:textId="063F8B5B" w:rsidR="00DC45FD" w:rsidRPr="00923D60" w:rsidRDefault="007032F8" w:rsidP="00F15C47">
      <w:pPr>
        <w:pStyle w:val="Prrafodelista"/>
        <w:numPr>
          <w:ilvl w:val="0"/>
          <w:numId w:val="7"/>
        </w:numPr>
        <w:tabs>
          <w:tab w:val="left" w:pos="980"/>
        </w:tabs>
        <w:spacing w:before="119"/>
      </w:pPr>
      <w:r w:rsidRPr="00923D60">
        <w:t>Facilitar a quien lo solicite, sin ningún costo, el Formato Único de Apertura.</w:t>
      </w:r>
    </w:p>
    <w:p w14:paraId="1B761462" w14:textId="77777777" w:rsidR="00DC45FD" w:rsidRPr="00923D60" w:rsidRDefault="00DC45FD" w:rsidP="00F15C47">
      <w:pPr>
        <w:pStyle w:val="Textoindependiente"/>
        <w:jc w:val="both"/>
        <w:rPr>
          <w:sz w:val="19"/>
        </w:rPr>
      </w:pPr>
    </w:p>
    <w:p w14:paraId="1BF8ADD3" w14:textId="77777777" w:rsidR="00DC45FD" w:rsidRPr="00923D60" w:rsidRDefault="007032F8" w:rsidP="00F15C47">
      <w:pPr>
        <w:pStyle w:val="Prrafodelista"/>
        <w:numPr>
          <w:ilvl w:val="0"/>
          <w:numId w:val="7"/>
        </w:numPr>
        <w:tabs>
          <w:tab w:val="left" w:pos="980"/>
        </w:tabs>
        <w:spacing w:before="1" w:line="242" w:lineRule="auto"/>
        <w:ind w:right="656"/>
      </w:pPr>
      <w:r w:rsidRPr="00923D60">
        <w:t xml:space="preserve">Recibir y verificar la documentación entregada por el solicitante y orientarle en caso </w:t>
      </w:r>
      <w:r w:rsidRPr="00923D60">
        <w:rPr>
          <w:spacing w:val="-10"/>
        </w:rPr>
        <w:t xml:space="preserve">de </w:t>
      </w:r>
      <w:r w:rsidRPr="00923D60">
        <w:t>presentar información incompleta;</w:t>
      </w:r>
    </w:p>
    <w:p w14:paraId="2E31304D" w14:textId="4BF431BD" w:rsidR="00DC45FD" w:rsidRPr="00923D60" w:rsidRDefault="007032F8" w:rsidP="00F15C47">
      <w:pPr>
        <w:pStyle w:val="Prrafodelista"/>
        <w:numPr>
          <w:ilvl w:val="0"/>
          <w:numId w:val="7"/>
        </w:numPr>
        <w:tabs>
          <w:tab w:val="left" w:pos="980"/>
        </w:tabs>
        <w:spacing w:before="119" w:line="242" w:lineRule="auto"/>
        <w:ind w:right="562"/>
      </w:pPr>
      <w:r w:rsidRPr="00923D60">
        <w:t>Enviar a las dependencias</w:t>
      </w:r>
      <w:r w:rsidR="00C74804" w:rsidRPr="00923D60">
        <w:t xml:space="preserve"> de Unidad Municipal de Protección Civil y La Dirección de Desarrollo urbano y Obras Públicas</w:t>
      </w:r>
      <w:r w:rsidRPr="00923D60">
        <w:t xml:space="preserve"> las solicitudes presentadas en la Ventanilla Única, a fin de que </w:t>
      </w:r>
      <w:r w:rsidRPr="00923D60">
        <w:rPr>
          <w:spacing w:val="-9"/>
        </w:rPr>
        <w:t xml:space="preserve">se </w:t>
      </w:r>
      <w:r w:rsidRPr="00923D60">
        <w:t>dé la respuesta correspondiente;</w:t>
      </w:r>
    </w:p>
    <w:p w14:paraId="3016B9BD" w14:textId="07FDA5DB" w:rsidR="00DC45FD" w:rsidRPr="00923D60" w:rsidRDefault="007032F8" w:rsidP="00F15C47">
      <w:pPr>
        <w:pStyle w:val="Prrafodelista"/>
        <w:numPr>
          <w:ilvl w:val="0"/>
          <w:numId w:val="7"/>
        </w:numPr>
        <w:tabs>
          <w:tab w:val="left" w:pos="980"/>
        </w:tabs>
        <w:spacing w:before="119" w:line="242" w:lineRule="auto"/>
        <w:ind w:right="562"/>
      </w:pPr>
      <w:r w:rsidRPr="00923D60">
        <w:t xml:space="preserve">Solicitar el dictamen de vocación de uso de suelo </w:t>
      </w:r>
      <w:r w:rsidR="00055636" w:rsidRPr="00923D60">
        <w:t>a la Dirección de Desarrollo Urbano y Obras Públicas,</w:t>
      </w:r>
      <w:r w:rsidRPr="00923D60">
        <w:t xml:space="preserve"> para su resolución en un periodo máximo </w:t>
      </w:r>
      <w:r w:rsidRPr="00923D60">
        <w:rPr>
          <w:spacing w:val="-8"/>
        </w:rPr>
        <w:t xml:space="preserve">de </w:t>
      </w:r>
      <w:r w:rsidRPr="00923D60">
        <w:t>tres días hábiles, de acuerdo a lo establecido en el Manual de Operación</w:t>
      </w:r>
      <w:r w:rsidRPr="00923D60">
        <w:rPr>
          <w:spacing w:val="-13"/>
        </w:rPr>
        <w:t xml:space="preserve"> </w:t>
      </w:r>
      <w:r w:rsidRPr="00923D60">
        <w:t>SARE;</w:t>
      </w:r>
    </w:p>
    <w:p w14:paraId="72E0513D" w14:textId="142ECF29" w:rsidR="00DC45FD" w:rsidRPr="00923D60" w:rsidRDefault="007032F8" w:rsidP="00F15C47">
      <w:pPr>
        <w:pStyle w:val="Prrafodelista"/>
        <w:numPr>
          <w:ilvl w:val="0"/>
          <w:numId w:val="7"/>
        </w:numPr>
        <w:tabs>
          <w:tab w:val="left" w:pos="980"/>
        </w:tabs>
        <w:spacing w:before="126" w:line="247" w:lineRule="auto"/>
        <w:ind w:right="1317"/>
        <w:rPr>
          <w:rFonts w:ascii="Times New Roman" w:hAnsi="Times New Roman"/>
        </w:rPr>
      </w:pPr>
      <w:r w:rsidRPr="00923D60">
        <w:t>Resguardar,</w:t>
      </w:r>
      <w:r w:rsidR="003C602B" w:rsidRPr="00923D60">
        <w:t xml:space="preserve"> </w:t>
      </w:r>
      <w:r w:rsidRPr="00923D60">
        <w:t xml:space="preserve">cada una de las solicitudes recibidas a través de la Ventanilla Única, tanto de los expedientes en proceso de autorización, como de </w:t>
      </w:r>
      <w:r w:rsidRPr="00923D60">
        <w:rPr>
          <w:spacing w:val="3"/>
        </w:rPr>
        <w:t xml:space="preserve">las </w:t>
      </w:r>
      <w:r w:rsidRPr="00923D60">
        <w:rPr>
          <w:spacing w:val="6"/>
        </w:rPr>
        <w:t>solicitudes</w:t>
      </w:r>
      <w:r w:rsidRPr="00923D60">
        <w:rPr>
          <w:spacing w:val="14"/>
        </w:rPr>
        <w:t xml:space="preserve"> </w:t>
      </w:r>
      <w:r w:rsidR="003C602B" w:rsidRPr="00923D60">
        <w:t>autorizadas,</w:t>
      </w:r>
    </w:p>
    <w:p w14:paraId="2299793D" w14:textId="77777777" w:rsidR="00DC45FD" w:rsidRPr="00923D60" w:rsidRDefault="00DC45FD" w:rsidP="00F15C47">
      <w:pPr>
        <w:pStyle w:val="Textoindependiente"/>
        <w:spacing w:before="8"/>
        <w:jc w:val="both"/>
        <w:rPr>
          <w:sz w:val="21"/>
        </w:rPr>
      </w:pPr>
    </w:p>
    <w:p w14:paraId="74CCD82C" w14:textId="77777777" w:rsidR="00DC45FD" w:rsidRPr="00923D60" w:rsidRDefault="007032F8" w:rsidP="00F15C47">
      <w:pPr>
        <w:pStyle w:val="Prrafodelista"/>
        <w:numPr>
          <w:ilvl w:val="0"/>
          <w:numId w:val="7"/>
        </w:numPr>
        <w:tabs>
          <w:tab w:val="left" w:pos="980"/>
        </w:tabs>
        <w:spacing w:before="0" w:line="244" w:lineRule="auto"/>
        <w:ind w:right="919"/>
      </w:pPr>
      <w:r w:rsidRPr="00923D60">
        <w:t xml:space="preserve">Entregar al solicitante en un plazo máximo de tres días hábiles, la Licencia </w:t>
      </w:r>
      <w:r w:rsidRPr="00923D60">
        <w:rPr>
          <w:spacing w:val="-6"/>
        </w:rPr>
        <w:t xml:space="preserve">de </w:t>
      </w:r>
      <w:r w:rsidRPr="00923D60">
        <w:t xml:space="preserve">Funcionamiento, cuando haya cumplido con los requisitos establecidos en </w:t>
      </w:r>
      <w:r w:rsidRPr="00923D60">
        <w:rPr>
          <w:spacing w:val="-4"/>
        </w:rPr>
        <w:t xml:space="preserve">este </w:t>
      </w:r>
      <w:r w:rsidRPr="00923D60">
        <w:t>Reglamento;</w:t>
      </w:r>
    </w:p>
    <w:p w14:paraId="718E06F8" w14:textId="77777777" w:rsidR="00DC45FD" w:rsidRPr="00923D60" w:rsidRDefault="007032F8" w:rsidP="00F15C47">
      <w:pPr>
        <w:pStyle w:val="Prrafodelista"/>
        <w:numPr>
          <w:ilvl w:val="0"/>
          <w:numId w:val="7"/>
        </w:numPr>
        <w:tabs>
          <w:tab w:val="left" w:pos="1152"/>
        </w:tabs>
        <w:spacing w:before="118" w:line="244" w:lineRule="auto"/>
        <w:ind w:right="919"/>
      </w:pPr>
      <w:r w:rsidRPr="00923D60">
        <w:t xml:space="preserve">Llevar un registro de las Licencias de Funcionamiento otorgadas a Empresas de Bajo Riesgo que indique, cuando menos, el nombre de la empresa, el número de </w:t>
      </w:r>
      <w:r w:rsidRPr="00923D60">
        <w:rPr>
          <w:spacing w:val="-3"/>
        </w:rPr>
        <w:t xml:space="preserve">empleos </w:t>
      </w:r>
      <w:r w:rsidRPr="00923D60">
        <w:t>generados y la inversión estimada en cada una de</w:t>
      </w:r>
      <w:r w:rsidRPr="00923D60">
        <w:rPr>
          <w:spacing w:val="2"/>
        </w:rPr>
        <w:t xml:space="preserve"> </w:t>
      </w:r>
      <w:r w:rsidRPr="00923D60">
        <w:t>ellos;</w:t>
      </w:r>
    </w:p>
    <w:p w14:paraId="70AE4304" w14:textId="77777777" w:rsidR="00DC45FD" w:rsidRPr="00923D60" w:rsidRDefault="007032F8" w:rsidP="00F15C47">
      <w:pPr>
        <w:pStyle w:val="Prrafodelista"/>
        <w:numPr>
          <w:ilvl w:val="0"/>
          <w:numId w:val="7"/>
        </w:numPr>
        <w:tabs>
          <w:tab w:val="left" w:pos="980"/>
        </w:tabs>
        <w:spacing w:before="117" w:line="244" w:lineRule="auto"/>
        <w:ind w:right="918"/>
      </w:pPr>
      <w:r w:rsidRPr="00923D60">
        <w:t>Recabar la información estadística necesaria para dar seguimiento a la operación del SARE;</w:t>
      </w:r>
      <w:r w:rsidRPr="00923D60">
        <w:rPr>
          <w:spacing w:val="-1"/>
        </w:rPr>
        <w:t xml:space="preserve"> </w:t>
      </w:r>
      <w:r w:rsidRPr="00923D60">
        <w:t>y</w:t>
      </w:r>
    </w:p>
    <w:p w14:paraId="684DD215" w14:textId="77777777" w:rsidR="00DC45FD" w:rsidRPr="00923D60" w:rsidRDefault="007032F8" w:rsidP="00F15C47">
      <w:pPr>
        <w:pStyle w:val="Prrafodelista"/>
        <w:numPr>
          <w:ilvl w:val="0"/>
          <w:numId w:val="7"/>
        </w:numPr>
        <w:tabs>
          <w:tab w:val="left" w:pos="980"/>
        </w:tabs>
        <w:spacing w:before="119" w:line="244" w:lineRule="auto"/>
        <w:ind w:right="919"/>
      </w:pPr>
      <w:r w:rsidRPr="00923D60">
        <w:t>Las demás que para el cabal cumplimiento de sus funciones le señalé el Presidente Municipal y otros ordenamientos jurídicos aplicables.</w:t>
      </w:r>
    </w:p>
    <w:p w14:paraId="0C81638C" w14:textId="77777777" w:rsidR="00DC45FD" w:rsidRPr="00923D60" w:rsidRDefault="00DC45FD" w:rsidP="00F15C47">
      <w:pPr>
        <w:pStyle w:val="Textoindependiente"/>
        <w:spacing w:before="3"/>
        <w:jc w:val="both"/>
        <w:rPr>
          <w:sz w:val="32"/>
        </w:rPr>
      </w:pPr>
    </w:p>
    <w:p w14:paraId="5AD4A542" w14:textId="3D7A1617" w:rsidR="00DC45FD" w:rsidRPr="00923D60" w:rsidRDefault="007032F8" w:rsidP="00F15C47">
      <w:pPr>
        <w:pStyle w:val="Textoindependiente"/>
        <w:ind w:left="260" w:right="1319"/>
        <w:jc w:val="both"/>
      </w:pPr>
      <w:r w:rsidRPr="00923D60">
        <w:t xml:space="preserve">El responsable de la Ventanilla Única informará a los particulares que el SARE opera exclusivamente para las </w:t>
      </w:r>
      <w:r w:rsidRPr="00923D60">
        <w:rPr>
          <w:spacing w:val="-3"/>
        </w:rPr>
        <w:t xml:space="preserve">Empresas </w:t>
      </w:r>
      <w:r w:rsidRPr="00923D60">
        <w:t xml:space="preserve">de </w:t>
      </w:r>
      <w:r w:rsidRPr="00923D60">
        <w:rPr>
          <w:spacing w:val="-3"/>
        </w:rPr>
        <w:t xml:space="preserve">Bajo Riesgo </w:t>
      </w:r>
      <w:r w:rsidRPr="00923D60">
        <w:t xml:space="preserve">que cumplan con las condiciones </w:t>
      </w:r>
      <w:r w:rsidRPr="00923D60">
        <w:rPr>
          <w:spacing w:val="-5"/>
        </w:rPr>
        <w:t xml:space="preserve">que </w:t>
      </w:r>
      <w:r w:rsidRPr="00923D60">
        <w:t>marca el presente ordenamiento. Cuando</w:t>
      </w:r>
      <w:r w:rsidR="003C602B" w:rsidRPr="00923D60">
        <w:t xml:space="preserve"> el </w:t>
      </w:r>
      <w:r w:rsidRPr="00923D60">
        <w:rPr>
          <w:spacing w:val="8"/>
        </w:rPr>
        <w:t xml:space="preserve">interesado </w:t>
      </w:r>
      <w:r w:rsidRPr="00923D60">
        <w:rPr>
          <w:spacing w:val="7"/>
        </w:rPr>
        <w:t xml:space="preserve">desee </w:t>
      </w:r>
      <w:r w:rsidRPr="00923D60">
        <w:rPr>
          <w:spacing w:val="8"/>
        </w:rPr>
        <w:t xml:space="preserve">establecer </w:t>
      </w:r>
      <w:r w:rsidRPr="00923D60">
        <w:rPr>
          <w:spacing w:val="6"/>
        </w:rPr>
        <w:t xml:space="preserve">una </w:t>
      </w:r>
      <w:r w:rsidR="003C602B" w:rsidRPr="00923D60">
        <w:rPr>
          <w:spacing w:val="5"/>
        </w:rPr>
        <w:t>empresa cuyo</w:t>
      </w:r>
      <w:r w:rsidRPr="00923D60">
        <w:rPr>
          <w:spacing w:val="6"/>
        </w:rPr>
        <w:t xml:space="preserve"> </w:t>
      </w:r>
      <w:r w:rsidRPr="00923D60">
        <w:t xml:space="preserve">giro no </w:t>
      </w:r>
      <w:r w:rsidRPr="00923D60">
        <w:rPr>
          <w:spacing w:val="-3"/>
        </w:rPr>
        <w:t xml:space="preserve">se </w:t>
      </w:r>
      <w:r w:rsidRPr="00923D60">
        <w:t xml:space="preserve">encuentre en el </w:t>
      </w:r>
      <w:r w:rsidR="003E6C02" w:rsidRPr="00923D60">
        <w:t>Catálogo</w:t>
      </w:r>
      <w:r w:rsidRPr="00923D60">
        <w:t xml:space="preserve"> de Giros de Bajo Riesgo anexo a este Reglam</w:t>
      </w:r>
      <w:r w:rsidR="00042A93" w:rsidRPr="00923D60">
        <w:t>ento, se le informará que el trá</w:t>
      </w:r>
      <w:r w:rsidRPr="00923D60">
        <w:t xml:space="preserve">mite debe realizarse bajo el esquema convencional, </w:t>
      </w:r>
      <w:r w:rsidRPr="00923D60">
        <w:rPr>
          <w:spacing w:val="-15"/>
        </w:rPr>
        <w:t xml:space="preserve">y </w:t>
      </w:r>
      <w:r w:rsidRPr="00923D60">
        <w:t>proporcionará la orientación necesaria al</w:t>
      </w:r>
      <w:r w:rsidRPr="00923D60">
        <w:rPr>
          <w:spacing w:val="18"/>
        </w:rPr>
        <w:t xml:space="preserve"> </w:t>
      </w:r>
      <w:r w:rsidRPr="00923D60">
        <w:t>respecto.</w:t>
      </w:r>
    </w:p>
    <w:p w14:paraId="2AD4C60C" w14:textId="77777777" w:rsidR="00DC45FD" w:rsidRPr="00923D60" w:rsidRDefault="00DC45FD" w:rsidP="00F15C47">
      <w:pPr>
        <w:pStyle w:val="Textoindependiente"/>
        <w:jc w:val="both"/>
        <w:rPr>
          <w:sz w:val="24"/>
        </w:rPr>
      </w:pPr>
    </w:p>
    <w:p w14:paraId="3FBE7182" w14:textId="77777777" w:rsidR="00DC45FD" w:rsidRPr="00923D60" w:rsidRDefault="00DC45FD" w:rsidP="00F15C47">
      <w:pPr>
        <w:pStyle w:val="Textoindependiente"/>
        <w:spacing w:before="2"/>
        <w:jc w:val="both"/>
        <w:rPr>
          <w:sz w:val="31"/>
        </w:rPr>
      </w:pPr>
    </w:p>
    <w:p w14:paraId="08155615" w14:textId="36754D81" w:rsidR="00DC45FD" w:rsidRPr="00923D60" w:rsidRDefault="007032F8" w:rsidP="00F15C47">
      <w:pPr>
        <w:pStyle w:val="Textoindependiente"/>
        <w:ind w:left="260" w:right="1259"/>
        <w:jc w:val="both"/>
      </w:pPr>
      <w:r w:rsidRPr="00923D60">
        <w:rPr>
          <w:b/>
        </w:rPr>
        <w:t xml:space="preserve">Artículo </w:t>
      </w:r>
      <w:r w:rsidR="00B755FE">
        <w:rPr>
          <w:b/>
        </w:rPr>
        <w:t>7</w:t>
      </w:r>
      <w:r w:rsidRPr="00923D60">
        <w:rPr>
          <w:b/>
        </w:rPr>
        <w:t xml:space="preserve">. </w:t>
      </w:r>
      <w:r w:rsidRPr="00923D60">
        <w:t>La Dirección de Desarrollo Urbano</w:t>
      </w:r>
      <w:r w:rsidR="00795798" w:rsidRPr="00923D60">
        <w:t xml:space="preserve"> y Obras Públicas</w:t>
      </w:r>
      <w:r w:rsidRPr="00923D60">
        <w:t>, tendrá a su cargo las siguientes funciones y obligaciones.</w:t>
      </w:r>
    </w:p>
    <w:p w14:paraId="35940C8A" w14:textId="77777777" w:rsidR="00DC45FD" w:rsidRPr="00923D60" w:rsidRDefault="007032F8" w:rsidP="00F15C47">
      <w:pPr>
        <w:pStyle w:val="Prrafodelista"/>
        <w:numPr>
          <w:ilvl w:val="0"/>
          <w:numId w:val="6"/>
        </w:numPr>
        <w:tabs>
          <w:tab w:val="left" w:pos="974"/>
        </w:tabs>
        <w:spacing w:before="187"/>
        <w:ind w:right="1258"/>
      </w:pPr>
      <w:r w:rsidRPr="00923D60">
        <w:t xml:space="preserve">Recibir y atender de conformidad con el procedimiento establecido en </w:t>
      </w:r>
      <w:r w:rsidRPr="00923D60">
        <w:rPr>
          <w:spacing w:val="-4"/>
        </w:rPr>
        <w:t xml:space="preserve">este </w:t>
      </w:r>
      <w:r w:rsidRPr="00923D60">
        <w:t>Reglamento y el Manual de Operaciones del SARE, las solicitudes de las Empresas de Bajo Riesgo</w:t>
      </w:r>
      <w:r w:rsidRPr="00923D60">
        <w:rPr>
          <w:spacing w:val="-11"/>
        </w:rPr>
        <w:t xml:space="preserve"> </w:t>
      </w:r>
      <w:r w:rsidRPr="00923D60">
        <w:rPr>
          <w:spacing w:val="-10"/>
        </w:rPr>
        <w:t>ingresadas</w:t>
      </w:r>
      <w:r w:rsidRPr="00923D60">
        <w:rPr>
          <w:spacing w:val="-22"/>
        </w:rPr>
        <w:t xml:space="preserve"> </w:t>
      </w:r>
      <w:r w:rsidRPr="00923D60">
        <w:t>a</w:t>
      </w:r>
      <w:r w:rsidRPr="00923D60">
        <w:rPr>
          <w:spacing w:val="-22"/>
        </w:rPr>
        <w:t xml:space="preserve"> </w:t>
      </w:r>
      <w:r w:rsidRPr="00923D60">
        <w:rPr>
          <w:spacing w:val="-10"/>
        </w:rPr>
        <w:t>través</w:t>
      </w:r>
      <w:r w:rsidRPr="00923D60">
        <w:rPr>
          <w:spacing w:val="-22"/>
        </w:rPr>
        <w:t xml:space="preserve"> </w:t>
      </w:r>
      <w:r w:rsidRPr="00923D60">
        <w:rPr>
          <w:spacing w:val="-6"/>
        </w:rPr>
        <w:t>de</w:t>
      </w:r>
      <w:r w:rsidRPr="00923D60">
        <w:rPr>
          <w:spacing w:val="-22"/>
        </w:rPr>
        <w:t xml:space="preserve"> </w:t>
      </w:r>
      <w:r w:rsidRPr="00923D60">
        <w:rPr>
          <w:spacing w:val="-6"/>
        </w:rPr>
        <w:t>la</w:t>
      </w:r>
      <w:r w:rsidRPr="00923D60">
        <w:t xml:space="preserve"> Ventanilla</w:t>
      </w:r>
      <w:r w:rsidRPr="00923D60">
        <w:rPr>
          <w:spacing w:val="4"/>
        </w:rPr>
        <w:t xml:space="preserve"> </w:t>
      </w:r>
      <w:r w:rsidRPr="00923D60">
        <w:t>Única;</w:t>
      </w:r>
    </w:p>
    <w:p w14:paraId="0BB1EAB8" w14:textId="77777777" w:rsidR="00DC45FD" w:rsidRPr="00923D60" w:rsidRDefault="007032F8" w:rsidP="00F15C47">
      <w:pPr>
        <w:pStyle w:val="Prrafodelista"/>
        <w:numPr>
          <w:ilvl w:val="0"/>
          <w:numId w:val="6"/>
        </w:numPr>
        <w:tabs>
          <w:tab w:val="left" w:pos="974"/>
        </w:tabs>
        <w:spacing w:before="127" w:line="247" w:lineRule="auto"/>
        <w:ind w:right="1260"/>
      </w:pPr>
      <w:r w:rsidRPr="00923D60">
        <w:t xml:space="preserve">Emitir factibilidad o no del dictamen de Uso de Suelo a más tardar al día </w:t>
      </w:r>
      <w:r w:rsidRPr="00923D60">
        <w:rPr>
          <w:spacing w:val="-4"/>
        </w:rPr>
        <w:t>hábil</w:t>
      </w:r>
      <w:r w:rsidRPr="00923D60">
        <w:rPr>
          <w:spacing w:val="53"/>
        </w:rPr>
        <w:t xml:space="preserve"> </w:t>
      </w:r>
      <w:r w:rsidRPr="00923D60">
        <w:t>siguiente</w:t>
      </w:r>
      <w:r w:rsidRPr="00923D60">
        <w:rPr>
          <w:spacing w:val="22"/>
        </w:rPr>
        <w:t xml:space="preserve"> </w:t>
      </w:r>
      <w:r w:rsidRPr="00923D60">
        <w:t>en</w:t>
      </w:r>
      <w:r w:rsidRPr="00923D60">
        <w:rPr>
          <w:spacing w:val="33"/>
        </w:rPr>
        <w:t xml:space="preserve"> </w:t>
      </w:r>
      <w:r w:rsidRPr="00923D60">
        <w:t>el</w:t>
      </w:r>
      <w:r w:rsidRPr="00923D60">
        <w:rPr>
          <w:spacing w:val="31"/>
        </w:rPr>
        <w:t xml:space="preserve"> </w:t>
      </w:r>
      <w:r w:rsidRPr="00923D60">
        <w:t>que</w:t>
      </w:r>
      <w:r w:rsidRPr="00923D60">
        <w:rPr>
          <w:spacing w:val="1"/>
        </w:rPr>
        <w:t xml:space="preserve"> </w:t>
      </w:r>
      <w:r w:rsidRPr="00923D60">
        <w:t>el responsable</w:t>
      </w:r>
      <w:r w:rsidRPr="00923D60">
        <w:rPr>
          <w:spacing w:val="1"/>
        </w:rPr>
        <w:t xml:space="preserve"> </w:t>
      </w:r>
      <w:r w:rsidRPr="00923D60">
        <w:t>de la</w:t>
      </w:r>
      <w:r w:rsidRPr="00923D60">
        <w:rPr>
          <w:spacing w:val="28"/>
        </w:rPr>
        <w:t xml:space="preserve"> </w:t>
      </w:r>
      <w:r w:rsidRPr="00923D60">
        <w:t>Ventanilla</w:t>
      </w:r>
      <w:r w:rsidRPr="00923D60">
        <w:rPr>
          <w:spacing w:val="26"/>
        </w:rPr>
        <w:t xml:space="preserve"> </w:t>
      </w:r>
      <w:r w:rsidRPr="00923D60">
        <w:t>Única</w:t>
      </w:r>
      <w:r w:rsidRPr="00923D60">
        <w:rPr>
          <w:spacing w:val="30"/>
        </w:rPr>
        <w:t xml:space="preserve"> </w:t>
      </w:r>
      <w:r w:rsidRPr="00923D60">
        <w:rPr>
          <w:spacing w:val="12"/>
        </w:rPr>
        <w:t>le</w:t>
      </w:r>
      <w:r w:rsidRPr="00923D60">
        <w:rPr>
          <w:spacing w:val="48"/>
        </w:rPr>
        <w:t xml:space="preserve"> </w:t>
      </w:r>
      <w:r w:rsidRPr="00923D60">
        <w:rPr>
          <w:spacing w:val="20"/>
        </w:rPr>
        <w:t>remita</w:t>
      </w:r>
      <w:r w:rsidRPr="00923D60">
        <w:rPr>
          <w:spacing w:val="47"/>
        </w:rPr>
        <w:t xml:space="preserve"> </w:t>
      </w:r>
      <w:r w:rsidRPr="00923D60">
        <w:rPr>
          <w:spacing w:val="12"/>
        </w:rPr>
        <w:t>la</w:t>
      </w:r>
      <w:r w:rsidRPr="00923D60">
        <w:rPr>
          <w:spacing w:val="48"/>
        </w:rPr>
        <w:t xml:space="preserve"> </w:t>
      </w:r>
      <w:r w:rsidRPr="00923D60">
        <w:rPr>
          <w:spacing w:val="21"/>
        </w:rPr>
        <w:t>solicitud;</w:t>
      </w:r>
    </w:p>
    <w:p w14:paraId="43864D7D" w14:textId="77777777" w:rsidR="00DC45FD" w:rsidRPr="00923D60" w:rsidRDefault="00DC45FD" w:rsidP="00F15C47">
      <w:pPr>
        <w:spacing w:line="247" w:lineRule="auto"/>
        <w:jc w:val="both"/>
        <w:sectPr w:rsidR="00DC45FD" w:rsidRPr="00923D60">
          <w:pgSz w:w="12240" w:h="15840"/>
          <w:pgMar w:top="1500" w:right="340" w:bottom="280" w:left="1240" w:header="720" w:footer="720" w:gutter="0"/>
          <w:cols w:space="720"/>
        </w:sectPr>
      </w:pPr>
    </w:p>
    <w:p w14:paraId="09013433" w14:textId="77777777" w:rsidR="00B755FE" w:rsidRDefault="00B755FE" w:rsidP="00B755FE">
      <w:pPr>
        <w:pStyle w:val="Prrafodelista"/>
        <w:tabs>
          <w:tab w:val="left" w:pos="974"/>
        </w:tabs>
        <w:spacing w:before="118" w:line="247" w:lineRule="auto"/>
        <w:ind w:left="974" w:right="1262" w:firstLine="0"/>
      </w:pPr>
    </w:p>
    <w:p w14:paraId="0E3C3CAE" w14:textId="77777777" w:rsidR="00B755FE" w:rsidRDefault="00B755FE" w:rsidP="00B755FE">
      <w:pPr>
        <w:pStyle w:val="Prrafodelista"/>
      </w:pPr>
    </w:p>
    <w:p w14:paraId="45D069B6" w14:textId="4D2B163E" w:rsidR="00DC45FD" w:rsidRPr="00923D60" w:rsidRDefault="003E6C02" w:rsidP="00F15C47">
      <w:pPr>
        <w:pStyle w:val="Prrafodelista"/>
        <w:numPr>
          <w:ilvl w:val="0"/>
          <w:numId w:val="6"/>
        </w:numPr>
        <w:tabs>
          <w:tab w:val="left" w:pos="974"/>
        </w:tabs>
        <w:spacing w:before="118" w:line="247" w:lineRule="auto"/>
        <w:ind w:right="1262"/>
      </w:pPr>
      <w:r w:rsidRPr="00923D60">
        <w:t>Atender las reuniones</w:t>
      </w:r>
      <w:r w:rsidR="007032F8" w:rsidRPr="00923D60">
        <w:t xml:space="preserve">   de   trabajo convocadas </w:t>
      </w:r>
      <w:r w:rsidRPr="00923D60">
        <w:t>por el responsable</w:t>
      </w:r>
      <w:r w:rsidRPr="00923D60">
        <w:rPr>
          <w:spacing w:val="3"/>
        </w:rPr>
        <w:t xml:space="preserve"> del</w:t>
      </w:r>
      <w:r w:rsidR="007032F8" w:rsidRPr="00923D60">
        <w:t xml:space="preserve">   </w:t>
      </w:r>
      <w:r w:rsidR="007032F8" w:rsidRPr="00923D60">
        <w:rPr>
          <w:spacing w:val="-5"/>
        </w:rPr>
        <w:t xml:space="preserve">SARE, </w:t>
      </w:r>
      <w:r w:rsidR="007032F8" w:rsidRPr="00923D60">
        <w:t>que tengan por objeto la revisión del funcionamiento y mejora continua del SARE;</w:t>
      </w:r>
      <w:r w:rsidR="007032F8" w:rsidRPr="00923D60">
        <w:rPr>
          <w:spacing w:val="47"/>
        </w:rPr>
        <w:t xml:space="preserve"> </w:t>
      </w:r>
      <w:r w:rsidR="007032F8" w:rsidRPr="00923D60">
        <w:t>y</w:t>
      </w:r>
    </w:p>
    <w:p w14:paraId="67745331" w14:textId="77777777" w:rsidR="00DC45FD" w:rsidRPr="00923D60" w:rsidRDefault="007032F8" w:rsidP="00F15C47">
      <w:pPr>
        <w:pStyle w:val="Prrafodelista"/>
        <w:numPr>
          <w:ilvl w:val="0"/>
          <w:numId w:val="6"/>
        </w:numPr>
        <w:tabs>
          <w:tab w:val="left" w:pos="974"/>
        </w:tabs>
        <w:spacing w:before="119"/>
        <w:ind w:hanging="358"/>
      </w:pPr>
      <w:r w:rsidRPr="00923D60">
        <w:t>Realizar propuestas para mejorar el funcionamiento del SARE.</w:t>
      </w:r>
    </w:p>
    <w:p w14:paraId="74A8641A" w14:textId="77777777" w:rsidR="00DC45FD" w:rsidRPr="00923D60" w:rsidRDefault="00DC45FD" w:rsidP="00F15C47">
      <w:pPr>
        <w:pStyle w:val="Textoindependiente"/>
        <w:jc w:val="both"/>
        <w:rPr>
          <w:sz w:val="24"/>
        </w:rPr>
      </w:pPr>
    </w:p>
    <w:p w14:paraId="7B152976" w14:textId="77777777" w:rsidR="00DC45FD" w:rsidRPr="00923D60" w:rsidRDefault="00DC45FD" w:rsidP="00F15C47">
      <w:pPr>
        <w:pStyle w:val="Textoindependiente"/>
        <w:spacing w:before="5"/>
        <w:jc w:val="both"/>
        <w:rPr>
          <w:sz w:val="26"/>
        </w:rPr>
      </w:pPr>
    </w:p>
    <w:p w14:paraId="75E482FC" w14:textId="255F9E81" w:rsidR="00DC45FD" w:rsidRPr="00923D60" w:rsidRDefault="007032F8" w:rsidP="00F15C47">
      <w:pPr>
        <w:pStyle w:val="Textoindependiente"/>
        <w:ind w:left="260"/>
        <w:jc w:val="both"/>
      </w:pPr>
      <w:r w:rsidRPr="00923D60">
        <w:rPr>
          <w:b/>
        </w:rPr>
        <w:t xml:space="preserve">Artículo </w:t>
      </w:r>
      <w:r w:rsidR="00B755FE">
        <w:rPr>
          <w:b/>
        </w:rPr>
        <w:t>8</w:t>
      </w:r>
      <w:r w:rsidR="00E250C6" w:rsidRPr="00923D60">
        <w:rPr>
          <w:b/>
        </w:rPr>
        <w:t>.</w:t>
      </w:r>
      <w:r w:rsidRPr="00923D60">
        <w:rPr>
          <w:b/>
        </w:rPr>
        <w:t xml:space="preserve"> </w:t>
      </w:r>
      <w:r w:rsidRPr="00923D60">
        <w:t>La Tesorería</w:t>
      </w:r>
      <w:r w:rsidR="00795798" w:rsidRPr="00923D60">
        <w:t xml:space="preserve"> Municipal</w:t>
      </w:r>
      <w:r w:rsidRPr="00923D60">
        <w:t xml:space="preserve"> tendrá a su cargo las siguientes funciones y responsabilidades:</w:t>
      </w:r>
    </w:p>
    <w:p w14:paraId="5A81E5C5" w14:textId="77777777" w:rsidR="00DC45FD" w:rsidRPr="00923D60" w:rsidRDefault="007032F8" w:rsidP="00F15C47">
      <w:pPr>
        <w:pStyle w:val="Prrafodelista"/>
        <w:numPr>
          <w:ilvl w:val="0"/>
          <w:numId w:val="5"/>
        </w:numPr>
        <w:tabs>
          <w:tab w:val="left" w:pos="974"/>
        </w:tabs>
        <w:spacing w:before="188"/>
        <w:ind w:right="1253"/>
      </w:pPr>
      <w:r w:rsidRPr="00923D60">
        <w:t xml:space="preserve">Ejercer sus atribuciones en las condiciones y plazos que establezca este </w:t>
      </w:r>
      <w:r w:rsidRPr="00923D60">
        <w:rPr>
          <w:spacing w:val="-3"/>
        </w:rPr>
        <w:t xml:space="preserve">Reglamento, </w:t>
      </w:r>
      <w:r w:rsidRPr="00923D60">
        <w:t>el Manual de Operaciones del SARE y cualquier otra disposición</w:t>
      </w:r>
      <w:r w:rsidRPr="00923D60">
        <w:rPr>
          <w:spacing w:val="-37"/>
        </w:rPr>
        <w:t xml:space="preserve"> </w:t>
      </w:r>
      <w:r w:rsidRPr="00923D60">
        <w:t>aplicable;</w:t>
      </w:r>
    </w:p>
    <w:p w14:paraId="4458A9E2" w14:textId="24F0CCB3" w:rsidR="00DC45FD" w:rsidRPr="00923D60" w:rsidRDefault="007032F8" w:rsidP="00F15C47">
      <w:pPr>
        <w:pStyle w:val="Prrafodelista"/>
        <w:numPr>
          <w:ilvl w:val="0"/>
          <w:numId w:val="5"/>
        </w:numPr>
        <w:tabs>
          <w:tab w:val="left" w:pos="974"/>
        </w:tabs>
        <w:ind w:right="1254"/>
      </w:pPr>
      <w:r w:rsidRPr="00923D60">
        <w:t xml:space="preserve">Autorizar con su firma la Licencia de Funcionamiento </w:t>
      </w:r>
      <w:r w:rsidRPr="00923D60">
        <w:rPr>
          <w:spacing w:val="-3"/>
        </w:rPr>
        <w:t xml:space="preserve">solicitada </w:t>
      </w:r>
      <w:r w:rsidRPr="00923D60">
        <w:t xml:space="preserve">a través de </w:t>
      </w:r>
      <w:r w:rsidRPr="00923D60">
        <w:rPr>
          <w:spacing w:val="-7"/>
        </w:rPr>
        <w:t xml:space="preserve">la </w:t>
      </w:r>
      <w:r w:rsidRPr="00923D60">
        <w:t xml:space="preserve">Ventanilla </w:t>
      </w:r>
      <w:r w:rsidR="00413436" w:rsidRPr="00923D60">
        <w:t>Única, una vez verificado el pago de la totalidad de los</w:t>
      </w:r>
      <w:r w:rsidRPr="00923D60">
        <w:t xml:space="preserve">   </w:t>
      </w:r>
      <w:r w:rsidRPr="00923D60">
        <w:rPr>
          <w:spacing w:val="-3"/>
        </w:rPr>
        <w:t xml:space="preserve">derechos </w:t>
      </w:r>
      <w:r w:rsidRPr="00923D60">
        <w:t>que</w:t>
      </w:r>
      <w:r w:rsidRPr="00923D60">
        <w:rPr>
          <w:spacing w:val="4"/>
        </w:rPr>
        <w:t xml:space="preserve"> </w:t>
      </w:r>
      <w:r w:rsidRPr="00923D60">
        <w:t>correspondan;</w:t>
      </w:r>
      <w:r w:rsidR="00795798" w:rsidRPr="00923D60">
        <w:t xml:space="preserve"> </w:t>
      </w:r>
    </w:p>
    <w:p w14:paraId="187A0B7C" w14:textId="77777777" w:rsidR="00DC45FD" w:rsidRPr="00923D60" w:rsidRDefault="007032F8" w:rsidP="00F15C47">
      <w:pPr>
        <w:pStyle w:val="Prrafodelista"/>
        <w:numPr>
          <w:ilvl w:val="0"/>
          <w:numId w:val="5"/>
        </w:numPr>
        <w:tabs>
          <w:tab w:val="left" w:pos="974"/>
        </w:tabs>
        <w:spacing w:before="121"/>
        <w:ind w:right="1253"/>
      </w:pPr>
      <w:r w:rsidRPr="00923D60">
        <w:t xml:space="preserve">Hacer efectivas las sanciones impuestas a los infractores con motivo </w:t>
      </w:r>
      <w:r w:rsidRPr="00923D60">
        <w:rPr>
          <w:spacing w:val="-8"/>
        </w:rPr>
        <w:t xml:space="preserve">del </w:t>
      </w:r>
      <w:r w:rsidRPr="00923D60">
        <w:t>incumplimiento</w:t>
      </w:r>
      <w:r w:rsidRPr="00923D60">
        <w:rPr>
          <w:spacing w:val="-14"/>
        </w:rPr>
        <w:t xml:space="preserve"> </w:t>
      </w:r>
      <w:r w:rsidRPr="00923D60">
        <w:t>de</w:t>
      </w:r>
      <w:r w:rsidRPr="00923D60">
        <w:rPr>
          <w:spacing w:val="-6"/>
        </w:rPr>
        <w:t xml:space="preserve"> </w:t>
      </w:r>
      <w:r w:rsidRPr="00923D60">
        <w:t>las</w:t>
      </w:r>
      <w:r w:rsidRPr="00923D60">
        <w:rPr>
          <w:spacing w:val="-7"/>
        </w:rPr>
        <w:t xml:space="preserve"> </w:t>
      </w:r>
      <w:r w:rsidRPr="00923D60">
        <w:t>disposiciones</w:t>
      </w:r>
      <w:r w:rsidRPr="00923D60">
        <w:rPr>
          <w:spacing w:val="-19"/>
        </w:rPr>
        <w:t xml:space="preserve"> </w:t>
      </w:r>
      <w:r w:rsidRPr="00923D60">
        <w:t>del</w:t>
      </w:r>
      <w:r w:rsidRPr="00923D60">
        <w:rPr>
          <w:spacing w:val="2"/>
        </w:rPr>
        <w:t xml:space="preserve"> </w:t>
      </w:r>
      <w:r w:rsidRPr="00923D60">
        <w:t>presente</w:t>
      </w:r>
      <w:r w:rsidRPr="00923D60">
        <w:rPr>
          <w:spacing w:val="-7"/>
        </w:rPr>
        <w:t xml:space="preserve"> </w:t>
      </w:r>
      <w:r w:rsidRPr="00923D60">
        <w:t>reglamento;</w:t>
      </w:r>
      <w:r w:rsidRPr="00923D60">
        <w:rPr>
          <w:spacing w:val="-6"/>
        </w:rPr>
        <w:t xml:space="preserve"> </w:t>
      </w:r>
      <w:r w:rsidRPr="00923D60">
        <w:t>y</w:t>
      </w:r>
    </w:p>
    <w:p w14:paraId="1D17595C" w14:textId="77777777" w:rsidR="00DC45FD" w:rsidRPr="00923D60" w:rsidRDefault="00DC45FD" w:rsidP="00F15C47">
      <w:pPr>
        <w:pStyle w:val="Textoindependiente"/>
        <w:jc w:val="both"/>
        <w:rPr>
          <w:sz w:val="33"/>
        </w:rPr>
      </w:pPr>
    </w:p>
    <w:p w14:paraId="23CBD293" w14:textId="7FAE794A" w:rsidR="00DC45FD" w:rsidRPr="00923D60" w:rsidRDefault="007032F8" w:rsidP="00F15C47">
      <w:pPr>
        <w:pStyle w:val="Textoindependiente"/>
        <w:spacing w:line="244" w:lineRule="auto"/>
        <w:ind w:left="260" w:right="1255"/>
        <w:jc w:val="both"/>
      </w:pPr>
      <w:r w:rsidRPr="00923D60">
        <w:rPr>
          <w:b/>
        </w:rPr>
        <w:t xml:space="preserve">Artículo </w:t>
      </w:r>
      <w:r w:rsidR="00B755FE">
        <w:rPr>
          <w:b/>
        </w:rPr>
        <w:t>9</w:t>
      </w:r>
      <w:r w:rsidRPr="00923D60">
        <w:rPr>
          <w:b/>
        </w:rPr>
        <w:t xml:space="preserve">. </w:t>
      </w:r>
      <w:r w:rsidRPr="00923D60">
        <w:t>La Unidad Municipal de Protección Civil tendrá a su cargo, para efectos del SARE, las siguientes funciones y obligaciones;</w:t>
      </w:r>
    </w:p>
    <w:p w14:paraId="5D5A1510" w14:textId="77777777" w:rsidR="00DC45FD" w:rsidRPr="00923D60" w:rsidRDefault="00DC45FD" w:rsidP="00F15C47">
      <w:pPr>
        <w:pStyle w:val="Textoindependiente"/>
        <w:spacing w:before="9"/>
        <w:jc w:val="both"/>
      </w:pPr>
    </w:p>
    <w:p w14:paraId="63E6E179" w14:textId="371939E1" w:rsidR="00DC45FD" w:rsidRPr="00923D60" w:rsidRDefault="007032F8" w:rsidP="00F15C47">
      <w:pPr>
        <w:pStyle w:val="Prrafodelista"/>
        <w:numPr>
          <w:ilvl w:val="0"/>
          <w:numId w:val="4"/>
        </w:numPr>
        <w:tabs>
          <w:tab w:val="left" w:pos="974"/>
        </w:tabs>
        <w:spacing w:before="0"/>
        <w:ind w:right="1318"/>
      </w:pPr>
      <w:r w:rsidRPr="00923D60">
        <w:t xml:space="preserve">Atender las solicitudes de trámites </w:t>
      </w:r>
      <w:r w:rsidRPr="00923D60">
        <w:rPr>
          <w:spacing w:val="4"/>
        </w:rPr>
        <w:t xml:space="preserve">remitidas </w:t>
      </w:r>
      <w:r w:rsidRPr="00923D60">
        <w:rPr>
          <w:spacing w:val="3"/>
        </w:rPr>
        <w:t xml:space="preserve">por </w:t>
      </w:r>
      <w:r w:rsidRPr="00923D60">
        <w:rPr>
          <w:spacing w:val="2"/>
        </w:rPr>
        <w:t xml:space="preserve">el </w:t>
      </w:r>
      <w:r w:rsidRPr="00923D60">
        <w:rPr>
          <w:spacing w:val="4"/>
        </w:rPr>
        <w:t xml:space="preserve">responsable </w:t>
      </w:r>
      <w:r w:rsidRPr="00923D60">
        <w:t xml:space="preserve">de la Ventanilla Única, previo el Dictamen </w:t>
      </w:r>
      <w:r w:rsidRPr="00923D60">
        <w:rPr>
          <w:spacing w:val="4"/>
        </w:rPr>
        <w:t xml:space="preserve">de </w:t>
      </w:r>
      <w:r w:rsidRPr="00923D60">
        <w:t xml:space="preserve">Uso </w:t>
      </w:r>
      <w:r w:rsidR="00186E62" w:rsidRPr="00923D60">
        <w:t xml:space="preserve">de </w:t>
      </w:r>
      <w:r w:rsidR="00413436" w:rsidRPr="00923D60">
        <w:t>Suelo emitido por la Dirección de</w:t>
      </w:r>
      <w:r w:rsidRPr="00923D60">
        <w:rPr>
          <w:spacing w:val="37"/>
        </w:rPr>
        <w:t xml:space="preserve"> </w:t>
      </w:r>
      <w:r w:rsidRPr="00923D60">
        <w:rPr>
          <w:spacing w:val="11"/>
        </w:rPr>
        <w:t>Desarrollo</w:t>
      </w:r>
      <w:r w:rsidRPr="00923D60">
        <w:rPr>
          <w:spacing w:val="26"/>
        </w:rPr>
        <w:t xml:space="preserve"> </w:t>
      </w:r>
      <w:r w:rsidRPr="00923D60">
        <w:t>Urbano;</w:t>
      </w:r>
    </w:p>
    <w:p w14:paraId="2B64D6EB" w14:textId="523B286A" w:rsidR="00DC45FD" w:rsidRPr="00923D60" w:rsidRDefault="007032F8" w:rsidP="00F15C47">
      <w:pPr>
        <w:pStyle w:val="Prrafodelista"/>
        <w:numPr>
          <w:ilvl w:val="0"/>
          <w:numId w:val="4"/>
        </w:numPr>
        <w:tabs>
          <w:tab w:val="left" w:pos="974"/>
        </w:tabs>
        <w:spacing w:before="127" w:line="247" w:lineRule="auto"/>
        <w:ind w:right="1319"/>
      </w:pPr>
      <w:r w:rsidRPr="00923D60">
        <w:t>Aprobar el Dictamen de</w:t>
      </w:r>
      <w:r w:rsidR="001777F3" w:rsidRPr="00923D60">
        <w:t xml:space="preserve"> la unidad de protección civil</w:t>
      </w:r>
      <w:r w:rsidRPr="00923D60">
        <w:t xml:space="preserve">, de acuerdo a las formas </w:t>
      </w:r>
      <w:r w:rsidRPr="00923D60">
        <w:rPr>
          <w:spacing w:val="-15"/>
        </w:rPr>
        <w:t xml:space="preserve">y </w:t>
      </w:r>
      <w:r w:rsidRPr="00923D60">
        <w:t xml:space="preserve">procedimientos establecidos en el reglamento </w:t>
      </w:r>
      <w:r w:rsidR="00186E62" w:rsidRPr="00923D60">
        <w:t>que rige la</w:t>
      </w:r>
      <w:r w:rsidRPr="00923D60">
        <w:t xml:space="preserve"> materia, a más tardar </w:t>
      </w:r>
      <w:r w:rsidRPr="00923D60">
        <w:rPr>
          <w:spacing w:val="-9"/>
        </w:rPr>
        <w:t xml:space="preserve">al </w:t>
      </w:r>
      <w:r w:rsidRPr="00923D60">
        <w:t>día siguiente de aquel en el que recibe la solicitud;</w:t>
      </w:r>
    </w:p>
    <w:p w14:paraId="5695C7CB" w14:textId="07519B3D" w:rsidR="00DC45FD" w:rsidRPr="00923D60" w:rsidRDefault="007032F8" w:rsidP="00F15C47">
      <w:pPr>
        <w:pStyle w:val="Prrafodelista"/>
        <w:numPr>
          <w:ilvl w:val="0"/>
          <w:numId w:val="4"/>
        </w:numPr>
        <w:tabs>
          <w:tab w:val="left" w:pos="974"/>
        </w:tabs>
        <w:spacing w:before="118" w:line="247" w:lineRule="auto"/>
        <w:ind w:right="1320"/>
      </w:pPr>
      <w:r w:rsidRPr="00923D60">
        <w:t xml:space="preserve">Realizar acciones de inspección, verificación y vigilancia en </w:t>
      </w:r>
      <w:r w:rsidR="00A24CED" w:rsidRPr="00923D60">
        <w:t>el inmueble</w:t>
      </w:r>
      <w:r w:rsidRPr="00923D60">
        <w:t xml:space="preserve"> que </w:t>
      </w:r>
      <w:r w:rsidR="00A24CED" w:rsidRPr="00923D60">
        <w:rPr>
          <w:spacing w:val="-4"/>
        </w:rPr>
        <w:t>ocupa el</w:t>
      </w:r>
      <w:r w:rsidRPr="00923D60">
        <w:t xml:space="preserve"> negocio SARE, respecto el cumplimiento de las normas aplicables, y en caso </w:t>
      </w:r>
      <w:r w:rsidRPr="00923D60">
        <w:rPr>
          <w:spacing w:val="-9"/>
        </w:rPr>
        <w:t xml:space="preserve">de </w:t>
      </w:r>
      <w:r w:rsidRPr="00923D60">
        <w:t xml:space="preserve">detectar irregularidades aplicar a los infractores las sanciones correspondientes </w:t>
      </w:r>
      <w:r w:rsidRPr="00923D60">
        <w:rPr>
          <w:spacing w:val="-12"/>
        </w:rPr>
        <w:t xml:space="preserve">y </w:t>
      </w:r>
      <w:r w:rsidRPr="00923D60">
        <w:t>exigir se adopten las medidas de seguridad</w:t>
      </w:r>
      <w:r w:rsidRPr="00923D60">
        <w:rPr>
          <w:spacing w:val="-8"/>
        </w:rPr>
        <w:t xml:space="preserve"> </w:t>
      </w:r>
      <w:r w:rsidRPr="00923D60">
        <w:t>necesarias;</w:t>
      </w:r>
    </w:p>
    <w:p w14:paraId="4B1E8918" w14:textId="5AEDDA72" w:rsidR="00DC45FD" w:rsidRPr="00923D60" w:rsidRDefault="007032F8" w:rsidP="00F15C47">
      <w:pPr>
        <w:pStyle w:val="Prrafodelista"/>
        <w:numPr>
          <w:ilvl w:val="0"/>
          <w:numId w:val="4"/>
        </w:numPr>
        <w:tabs>
          <w:tab w:val="left" w:pos="974"/>
        </w:tabs>
        <w:spacing w:before="118" w:line="247" w:lineRule="auto"/>
        <w:ind w:right="1317"/>
      </w:pPr>
      <w:r w:rsidRPr="00923D60">
        <w:t xml:space="preserve">Atender   las   reuniones   de   trabajo </w:t>
      </w:r>
      <w:r w:rsidR="00186E62" w:rsidRPr="00923D60">
        <w:t>convocadas por el</w:t>
      </w:r>
      <w:r w:rsidRPr="00923D60">
        <w:t xml:space="preserve"> responsable del </w:t>
      </w:r>
      <w:r w:rsidR="00A24CED" w:rsidRPr="00923D60">
        <w:rPr>
          <w:spacing w:val="-5"/>
        </w:rPr>
        <w:t>SARE que</w:t>
      </w:r>
      <w:r w:rsidRPr="00923D60">
        <w:t xml:space="preserve"> tengan por objeto la revisión del funcionamiento y mejora continua del</w:t>
      </w:r>
      <w:r w:rsidRPr="00923D60">
        <w:rPr>
          <w:spacing w:val="12"/>
        </w:rPr>
        <w:t xml:space="preserve"> </w:t>
      </w:r>
      <w:r w:rsidRPr="00923D60">
        <w:t>SARE;</w:t>
      </w:r>
    </w:p>
    <w:p w14:paraId="6D7E2918" w14:textId="77777777" w:rsidR="00DC45FD" w:rsidRPr="00923D60" w:rsidRDefault="007032F8" w:rsidP="00F15C47">
      <w:pPr>
        <w:pStyle w:val="Prrafodelista"/>
        <w:numPr>
          <w:ilvl w:val="0"/>
          <w:numId w:val="4"/>
        </w:numPr>
        <w:tabs>
          <w:tab w:val="left" w:pos="974"/>
        </w:tabs>
        <w:spacing w:before="119"/>
        <w:ind w:hanging="358"/>
      </w:pPr>
      <w:r w:rsidRPr="00923D60">
        <w:t>Realizar propuestas para mejorar el funcionamiento del SARE.</w:t>
      </w:r>
    </w:p>
    <w:p w14:paraId="1BFB7395" w14:textId="77777777" w:rsidR="00DC45FD" w:rsidRPr="00923D60" w:rsidRDefault="00DC45FD" w:rsidP="007D2AFF">
      <w:pPr>
        <w:pStyle w:val="Textoindependiente"/>
        <w:shd w:val="clear" w:color="auto" w:fill="FFFFFF" w:themeFill="background1"/>
        <w:spacing w:before="4" w:line="276" w:lineRule="auto"/>
        <w:jc w:val="both"/>
        <w:rPr>
          <w:sz w:val="26"/>
        </w:rPr>
      </w:pPr>
    </w:p>
    <w:p w14:paraId="6C6847A6" w14:textId="5E58650C" w:rsidR="00DC45FD" w:rsidRPr="00923D60" w:rsidRDefault="007032F8" w:rsidP="00795798">
      <w:pPr>
        <w:spacing w:line="276" w:lineRule="auto"/>
        <w:jc w:val="both"/>
      </w:pPr>
      <w:r w:rsidRPr="00923D60">
        <w:rPr>
          <w:b/>
          <w:bCs/>
        </w:rPr>
        <w:t>A</w:t>
      </w:r>
      <w:r w:rsidR="004E6B88" w:rsidRPr="00923D60">
        <w:rPr>
          <w:b/>
          <w:bCs/>
        </w:rPr>
        <w:t>rtículo</w:t>
      </w:r>
      <w:r w:rsidRPr="00923D60">
        <w:rPr>
          <w:b/>
          <w:spacing w:val="33"/>
          <w:shd w:val="clear" w:color="auto" w:fill="FFFFFF" w:themeFill="background1"/>
        </w:rPr>
        <w:t xml:space="preserve"> </w:t>
      </w:r>
      <w:r w:rsidRPr="00923D60">
        <w:rPr>
          <w:b/>
          <w:shd w:val="clear" w:color="auto" w:fill="FFFFFF" w:themeFill="background1"/>
        </w:rPr>
        <w:t>1</w:t>
      </w:r>
      <w:r w:rsidR="00B755FE">
        <w:rPr>
          <w:b/>
          <w:shd w:val="clear" w:color="auto" w:fill="FFFFFF" w:themeFill="background1"/>
        </w:rPr>
        <w:t>0</w:t>
      </w:r>
      <w:r w:rsidRPr="00923D60">
        <w:rPr>
          <w:b/>
          <w:shd w:val="clear" w:color="auto" w:fill="FFFFFF" w:themeFill="background1"/>
        </w:rPr>
        <w:t>.-</w:t>
      </w:r>
      <w:r w:rsidRPr="00923D60">
        <w:rPr>
          <w:shd w:val="clear" w:color="auto" w:fill="FFFFFF" w:themeFill="background1"/>
        </w:rPr>
        <w:t>Toda</w:t>
      </w:r>
      <w:r w:rsidRPr="00923D60">
        <w:t xml:space="preserve"> licencia de Funcionamiento de bajo riesgo o</w:t>
      </w:r>
      <w:r w:rsidR="00C74804" w:rsidRPr="00923D60">
        <w:t xml:space="preserve">torgada </w:t>
      </w:r>
      <w:r w:rsidRPr="00923D60">
        <w:t xml:space="preserve">por medio del SARE, estará condicionada a los resultados de la visita realizada por la </w:t>
      </w:r>
      <w:r w:rsidR="00CB38AA" w:rsidRPr="00923D60">
        <w:t>Unidad Municipal</w:t>
      </w:r>
      <w:r w:rsidRPr="00923D60">
        <w:t xml:space="preserve"> de Protección Civil y</w:t>
      </w:r>
      <w:r w:rsidR="003C602B" w:rsidRPr="00923D60">
        <w:t xml:space="preserve"> e</w:t>
      </w:r>
      <w:r w:rsidR="00F15C47" w:rsidRPr="00923D60">
        <w:t>n</w:t>
      </w:r>
      <w:r w:rsidRPr="00923D60">
        <w:t xml:space="preserve"> caso de que, en dicha visita de inspección, que esta autoridad realice sea posterior al plazo </w:t>
      </w:r>
      <w:r w:rsidR="002B2109" w:rsidRPr="00923D60">
        <w:t>m</w:t>
      </w:r>
      <w:r w:rsidRPr="00923D60">
        <w:t xml:space="preserve">arcado deberá de notificar a la Dirección de </w:t>
      </w:r>
      <w:r w:rsidR="00F15C47" w:rsidRPr="00923D60">
        <w:t xml:space="preserve">Ingresos, </w:t>
      </w:r>
      <w:r w:rsidRPr="00923D60">
        <w:t>el tiempo que se llevará a cabo</w:t>
      </w:r>
      <w:r w:rsidR="00F8499D" w:rsidRPr="00923D60">
        <w:t xml:space="preserve"> </w:t>
      </w:r>
      <w:r w:rsidRPr="00923D60">
        <w:t xml:space="preserve">para realizarla, además de otorgar la autorización del dictamen bajo la condición de cumplimiento del interesado. Una vez que se realice dicha inspección y se determine que el o los establecimientos no cumplen con las condiciones requeridas o que el solicitante hubiera falseado la información presentada, deberá reportar a la Dirección de </w:t>
      </w:r>
      <w:r w:rsidR="00F15C47" w:rsidRPr="00923D60">
        <w:t>Ingresos</w:t>
      </w:r>
      <w:r w:rsidRPr="00923D60">
        <w:t xml:space="preserve"> dicha omisión. La licencia podrá ser revocada.</w:t>
      </w:r>
    </w:p>
    <w:p w14:paraId="77919EC4" w14:textId="77777777" w:rsidR="00DC45FD" w:rsidRPr="00923D60" w:rsidRDefault="00DC45FD" w:rsidP="00F15C47">
      <w:pPr>
        <w:shd w:val="clear" w:color="auto" w:fill="FFFFFF" w:themeFill="background1"/>
        <w:jc w:val="both"/>
        <w:sectPr w:rsidR="00DC45FD" w:rsidRPr="00923D60">
          <w:pgSz w:w="12240" w:h="15840"/>
          <w:pgMar w:top="1500" w:right="340" w:bottom="280" w:left="1240" w:header="720" w:footer="720" w:gutter="0"/>
          <w:cols w:space="720"/>
        </w:sectPr>
      </w:pPr>
    </w:p>
    <w:p w14:paraId="2884C1F6" w14:textId="77777777" w:rsidR="00DC45FD" w:rsidRPr="00923D60" w:rsidRDefault="00DC45FD" w:rsidP="00F15C47">
      <w:pPr>
        <w:pStyle w:val="Textoindependiente"/>
        <w:shd w:val="clear" w:color="auto" w:fill="FFFFFF" w:themeFill="background1"/>
        <w:jc w:val="both"/>
        <w:rPr>
          <w:sz w:val="20"/>
        </w:rPr>
      </w:pPr>
    </w:p>
    <w:p w14:paraId="0811BE7B" w14:textId="77777777" w:rsidR="00DC45FD" w:rsidRPr="00923D60" w:rsidRDefault="00DC45FD" w:rsidP="00F15C47">
      <w:pPr>
        <w:pStyle w:val="Textoindependiente"/>
        <w:spacing w:before="7"/>
        <w:jc w:val="both"/>
      </w:pPr>
    </w:p>
    <w:p w14:paraId="2BC52C6F" w14:textId="4CE9325D" w:rsidR="00DC45FD" w:rsidRPr="00923D60" w:rsidRDefault="007032F8" w:rsidP="00F15C47">
      <w:pPr>
        <w:pStyle w:val="Textoindependiente"/>
        <w:spacing w:line="244" w:lineRule="auto"/>
        <w:ind w:left="260" w:right="1317"/>
        <w:jc w:val="both"/>
      </w:pPr>
      <w:r w:rsidRPr="00923D60">
        <w:rPr>
          <w:b/>
          <w:spacing w:val="-5"/>
        </w:rPr>
        <w:t xml:space="preserve">Artículo </w:t>
      </w:r>
      <w:r w:rsidRPr="00923D60">
        <w:rPr>
          <w:b/>
          <w:spacing w:val="-4"/>
        </w:rPr>
        <w:t>1</w:t>
      </w:r>
      <w:r w:rsidR="00B755FE">
        <w:rPr>
          <w:b/>
          <w:spacing w:val="-4"/>
        </w:rPr>
        <w:t>1</w:t>
      </w:r>
      <w:r w:rsidRPr="00923D60">
        <w:rPr>
          <w:b/>
          <w:spacing w:val="-4"/>
        </w:rPr>
        <w:t>.</w:t>
      </w:r>
      <w:r w:rsidRPr="00923D60">
        <w:rPr>
          <w:b/>
          <w:spacing w:val="53"/>
        </w:rPr>
        <w:t xml:space="preserve"> </w:t>
      </w:r>
      <w:r w:rsidRPr="00923D60">
        <w:t xml:space="preserve">La Dirección de Sistemas, tendrá a su cargo, para efectos del SARE, </w:t>
      </w:r>
      <w:r w:rsidRPr="00923D60">
        <w:rPr>
          <w:spacing w:val="-4"/>
        </w:rPr>
        <w:t xml:space="preserve">las </w:t>
      </w:r>
      <w:r w:rsidRPr="00923D60">
        <w:t>siguientes funciones y obligaciones:</w:t>
      </w:r>
    </w:p>
    <w:p w14:paraId="46465732" w14:textId="77777777" w:rsidR="00DC45FD" w:rsidRPr="00923D60" w:rsidRDefault="00DC45FD" w:rsidP="00F15C47">
      <w:pPr>
        <w:pStyle w:val="Textoindependiente"/>
        <w:spacing w:before="5"/>
        <w:jc w:val="both"/>
        <w:rPr>
          <w:sz w:val="26"/>
        </w:rPr>
      </w:pPr>
    </w:p>
    <w:p w14:paraId="138BEDD6" w14:textId="77777777" w:rsidR="00DC45FD" w:rsidRPr="00923D60" w:rsidRDefault="007032F8" w:rsidP="00F15C47">
      <w:pPr>
        <w:pStyle w:val="Prrafodelista"/>
        <w:numPr>
          <w:ilvl w:val="0"/>
          <w:numId w:val="3"/>
        </w:numPr>
        <w:tabs>
          <w:tab w:val="left" w:pos="980"/>
        </w:tabs>
        <w:spacing w:before="0"/>
        <w:ind w:right="1317"/>
      </w:pPr>
      <w:r w:rsidRPr="00923D60">
        <w:t xml:space="preserve">Brindar soporte técnico y mantenimiento a </w:t>
      </w:r>
      <w:r w:rsidRPr="00923D60">
        <w:rPr>
          <w:spacing w:val="11"/>
        </w:rPr>
        <w:t xml:space="preserve">los </w:t>
      </w:r>
      <w:r w:rsidRPr="00923D60">
        <w:t xml:space="preserve">sistemas de información y a los equipos de cómputo utilizados por las dependencias, previa solicitud formal de </w:t>
      </w:r>
      <w:r w:rsidRPr="00923D60">
        <w:rPr>
          <w:spacing w:val="-4"/>
        </w:rPr>
        <w:t xml:space="preserve">las </w:t>
      </w:r>
      <w:r w:rsidRPr="00923D60">
        <w:t>dependencias y en la medida de sus capacidades en infraestructura, presupuesto y personal</w:t>
      </w:r>
      <w:r w:rsidRPr="00923D60">
        <w:rPr>
          <w:spacing w:val="-9"/>
        </w:rPr>
        <w:t xml:space="preserve"> </w:t>
      </w:r>
      <w:r w:rsidRPr="00923D60">
        <w:t>disponible;</w:t>
      </w:r>
    </w:p>
    <w:p w14:paraId="7A2FE7F5" w14:textId="77777777" w:rsidR="00DC45FD" w:rsidRPr="00923D60" w:rsidRDefault="007032F8" w:rsidP="00F15C47">
      <w:pPr>
        <w:pStyle w:val="Prrafodelista"/>
        <w:numPr>
          <w:ilvl w:val="0"/>
          <w:numId w:val="3"/>
        </w:numPr>
        <w:tabs>
          <w:tab w:val="left" w:pos="980"/>
        </w:tabs>
        <w:ind w:right="1311"/>
      </w:pPr>
      <w:r w:rsidRPr="00923D60">
        <w:rPr>
          <w:spacing w:val="-7"/>
        </w:rPr>
        <w:t xml:space="preserve">Mantener </w:t>
      </w:r>
      <w:r w:rsidRPr="00923D60">
        <w:rPr>
          <w:spacing w:val="-4"/>
        </w:rPr>
        <w:t xml:space="preserve">en </w:t>
      </w:r>
      <w:r w:rsidRPr="00923D60">
        <w:rPr>
          <w:spacing w:val="-7"/>
        </w:rPr>
        <w:t xml:space="preserve">condiciones </w:t>
      </w:r>
      <w:r w:rsidRPr="00923D60">
        <w:rPr>
          <w:spacing w:val="-4"/>
        </w:rPr>
        <w:t xml:space="preserve">de </w:t>
      </w:r>
      <w:r w:rsidRPr="00923D60">
        <w:rPr>
          <w:spacing w:val="-7"/>
        </w:rPr>
        <w:t xml:space="preserve">operación </w:t>
      </w:r>
      <w:r w:rsidRPr="00923D60">
        <w:rPr>
          <w:spacing w:val="-6"/>
        </w:rPr>
        <w:t xml:space="preserve">optima </w:t>
      </w:r>
      <w:r w:rsidRPr="00923D60">
        <w:rPr>
          <w:spacing w:val="-4"/>
        </w:rPr>
        <w:t xml:space="preserve">el </w:t>
      </w:r>
      <w:r w:rsidRPr="00923D60">
        <w:rPr>
          <w:spacing w:val="-6"/>
        </w:rPr>
        <w:t xml:space="preserve">Sistema </w:t>
      </w:r>
      <w:r w:rsidRPr="00923D60">
        <w:rPr>
          <w:spacing w:val="-5"/>
        </w:rPr>
        <w:t xml:space="preserve">Web </w:t>
      </w:r>
      <w:r w:rsidRPr="00923D60">
        <w:rPr>
          <w:spacing w:val="-6"/>
        </w:rPr>
        <w:t xml:space="preserve">Público </w:t>
      </w:r>
      <w:r w:rsidRPr="00923D60">
        <w:t xml:space="preserve">y </w:t>
      </w:r>
      <w:r w:rsidRPr="00923D60">
        <w:rPr>
          <w:spacing w:val="-13"/>
        </w:rPr>
        <w:t>de</w:t>
      </w:r>
      <w:r w:rsidRPr="00923D60">
        <w:rPr>
          <w:spacing w:val="35"/>
        </w:rPr>
        <w:t xml:space="preserve"> </w:t>
      </w:r>
      <w:r w:rsidRPr="00923D60">
        <w:rPr>
          <w:spacing w:val="-7"/>
        </w:rPr>
        <w:t xml:space="preserve">Administración </w:t>
      </w:r>
      <w:r w:rsidRPr="00923D60">
        <w:rPr>
          <w:spacing w:val="-6"/>
        </w:rPr>
        <w:t xml:space="preserve">Interna </w:t>
      </w:r>
      <w:r w:rsidRPr="00923D60">
        <w:rPr>
          <w:spacing w:val="-5"/>
        </w:rPr>
        <w:t xml:space="preserve">del </w:t>
      </w:r>
      <w:r w:rsidRPr="00923D60">
        <w:rPr>
          <w:spacing w:val="-6"/>
        </w:rPr>
        <w:t xml:space="preserve">SARE, </w:t>
      </w:r>
      <w:r w:rsidRPr="00923D60">
        <w:rPr>
          <w:spacing w:val="-7"/>
        </w:rPr>
        <w:t xml:space="preserve">alojados </w:t>
      </w:r>
      <w:r w:rsidRPr="00923D60">
        <w:rPr>
          <w:spacing w:val="-4"/>
        </w:rPr>
        <w:t xml:space="preserve">en </w:t>
      </w:r>
      <w:r w:rsidRPr="00923D60">
        <w:rPr>
          <w:spacing w:val="-5"/>
        </w:rPr>
        <w:t xml:space="preserve">sus </w:t>
      </w:r>
      <w:r w:rsidRPr="00923D60">
        <w:rPr>
          <w:spacing w:val="-7"/>
        </w:rPr>
        <w:t xml:space="preserve">servidores </w:t>
      </w:r>
      <w:r w:rsidRPr="00923D60">
        <w:t xml:space="preserve">y </w:t>
      </w:r>
      <w:r w:rsidRPr="00923D60">
        <w:rPr>
          <w:spacing w:val="-5"/>
        </w:rPr>
        <w:t xml:space="preserve">con </w:t>
      </w:r>
      <w:r w:rsidRPr="00923D60">
        <w:rPr>
          <w:spacing w:val="-4"/>
        </w:rPr>
        <w:t xml:space="preserve">el </w:t>
      </w:r>
      <w:r w:rsidRPr="00923D60">
        <w:rPr>
          <w:spacing w:val="-7"/>
        </w:rPr>
        <w:t xml:space="preserve">resguardo </w:t>
      </w:r>
      <w:r w:rsidRPr="00923D60">
        <w:rPr>
          <w:spacing w:val="-4"/>
        </w:rPr>
        <w:t xml:space="preserve">de </w:t>
      </w:r>
      <w:r w:rsidRPr="00923D60">
        <w:rPr>
          <w:spacing w:val="-5"/>
        </w:rPr>
        <w:t xml:space="preserve">los </w:t>
      </w:r>
      <w:r w:rsidRPr="00923D60">
        <w:rPr>
          <w:spacing w:val="-6"/>
        </w:rPr>
        <w:t xml:space="preserve">accesos </w:t>
      </w:r>
      <w:r w:rsidRPr="00923D60">
        <w:t xml:space="preserve">y </w:t>
      </w:r>
      <w:r w:rsidRPr="00923D60">
        <w:rPr>
          <w:spacing w:val="-7"/>
        </w:rPr>
        <w:t xml:space="preserve">administración </w:t>
      </w:r>
      <w:r w:rsidRPr="00923D60">
        <w:rPr>
          <w:spacing w:val="-4"/>
        </w:rPr>
        <w:t xml:space="preserve">de </w:t>
      </w:r>
      <w:r w:rsidRPr="00923D60">
        <w:rPr>
          <w:spacing w:val="-7"/>
        </w:rPr>
        <w:t xml:space="preserve">usuarios </w:t>
      </w:r>
      <w:r w:rsidRPr="00923D60">
        <w:rPr>
          <w:spacing w:val="-5"/>
        </w:rPr>
        <w:t xml:space="preserve">del </w:t>
      </w:r>
      <w:r w:rsidRPr="00923D60">
        <w:rPr>
          <w:spacing w:val="-6"/>
        </w:rPr>
        <w:t xml:space="preserve">sistema como </w:t>
      </w:r>
      <w:r w:rsidRPr="00923D60">
        <w:rPr>
          <w:spacing w:val="-4"/>
        </w:rPr>
        <w:t xml:space="preserve">se </w:t>
      </w:r>
      <w:r w:rsidRPr="00923D60">
        <w:rPr>
          <w:spacing w:val="-6"/>
        </w:rPr>
        <w:t xml:space="preserve">detalla </w:t>
      </w:r>
      <w:r w:rsidRPr="00923D60">
        <w:rPr>
          <w:spacing w:val="-4"/>
        </w:rPr>
        <w:t xml:space="preserve">en el </w:t>
      </w:r>
      <w:r w:rsidRPr="00923D60">
        <w:rPr>
          <w:spacing w:val="-6"/>
        </w:rPr>
        <w:t xml:space="preserve">Manual </w:t>
      </w:r>
      <w:r w:rsidRPr="00923D60">
        <w:rPr>
          <w:spacing w:val="-13"/>
        </w:rPr>
        <w:t xml:space="preserve">de </w:t>
      </w:r>
      <w:r w:rsidRPr="00923D60">
        <w:rPr>
          <w:spacing w:val="-7"/>
        </w:rPr>
        <w:t>Operación</w:t>
      </w:r>
      <w:r w:rsidRPr="00923D60">
        <w:rPr>
          <w:spacing w:val="-14"/>
        </w:rPr>
        <w:t xml:space="preserve"> </w:t>
      </w:r>
      <w:r w:rsidRPr="00923D60">
        <w:rPr>
          <w:spacing w:val="-6"/>
        </w:rPr>
        <w:t>SARE;</w:t>
      </w:r>
    </w:p>
    <w:p w14:paraId="1AE28B35" w14:textId="77777777" w:rsidR="00DC45FD" w:rsidRPr="00923D60" w:rsidRDefault="007032F8" w:rsidP="00F15C47">
      <w:pPr>
        <w:pStyle w:val="Prrafodelista"/>
        <w:numPr>
          <w:ilvl w:val="0"/>
          <w:numId w:val="3"/>
        </w:numPr>
        <w:tabs>
          <w:tab w:val="left" w:pos="980"/>
        </w:tabs>
        <w:ind w:right="1312"/>
      </w:pPr>
      <w:r w:rsidRPr="00923D60">
        <w:rPr>
          <w:spacing w:val="-5"/>
        </w:rPr>
        <w:t xml:space="preserve">Atender </w:t>
      </w:r>
      <w:r w:rsidRPr="00923D60">
        <w:rPr>
          <w:spacing w:val="-4"/>
        </w:rPr>
        <w:t xml:space="preserve">las </w:t>
      </w:r>
      <w:r w:rsidRPr="00923D60">
        <w:rPr>
          <w:spacing w:val="-5"/>
        </w:rPr>
        <w:t xml:space="preserve">reuniones </w:t>
      </w:r>
      <w:r w:rsidRPr="00923D60">
        <w:rPr>
          <w:spacing w:val="-3"/>
        </w:rPr>
        <w:t xml:space="preserve">de </w:t>
      </w:r>
      <w:r w:rsidRPr="00923D60">
        <w:rPr>
          <w:spacing w:val="-5"/>
        </w:rPr>
        <w:t xml:space="preserve">trabajo convocadas </w:t>
      </w:r>
      <w:r w:rsidRPr="00923D60">
        <w:rPr>
          <w:spacing w:val="-4"/>
        </w:rPr>
        <w:t xml:space="preserve">por </w:t>
      </w:r>
      <w:r w:rsidRPr="00923D60">
        <w:rPr>
          <w:spacing w:val="-3"/>
        </w:rPr>
        <w:t xml:space="preserve">el </w:t>
      </w:r>
      <w:r w:rsidRPr="00923D60">
        <w:rPr>
          <w:spacing w:val="-5"/>
        </w:rPr>
        <w:t xml:space="preserve">responsable </w:t>
      </w:r>
      <w:r w:rsidRPr="00923D60">
        <w:rPr>
          <w:spacing w:val="-4"/>
        </w:rPr>
        <w:t xml:space="preserve">del SARE que </w:t>
      </w:r>
      <w:r w:rsidRPr="00923D60">
        <w:rPr>
          <w:spacing w:val="-7"/>
        </w:rPr>
        <w:t xml:space="preserve">tengan </w:t>
      </w:r>
      <w:r w:rsidRPr="00923D60">
        <w:rPr>
          <w:spacing w:val="-4"/>
        </w:rPr>
        <w:t>como</w:t>
      </w:r>
      <w:r w:rsidRPr="00923D60">
        <w:rPr>
          <w:spacing w:val="-10"/>
        </w:rPr>
        <w:t xml:space="preserve"> </w:t>
      </w:r>
      <w:r w:rsidRPr="00923D60">
        <w:rPr>
          <w:spacing w:val="-5"/>
        </w:rPr>
        <w:t>propósito</w:t>
      </w:r>
      <w:r w:rsidRPr="00923D60">
        <w:rPr>
          <w:spacing w:val="-10"/>
        </w:rPr>
        <w:t xml:space="preserve"> </w:t>
      </w:r>
      <w:r w:rsidRPr="00923D60">
        <w:rPr>
          <w:spacing w:val="-3"/>
        </w:rPr>
        <w:t>la</w:t>
      </w:r>
      <w:r w:rsidRPr="00923D60">
        <w:rPr>
          <w:spacing w:val="-10"/>
        </w:rPr>
        <w:t xml:space="preserve"> </w:t>
      </w:r>
      <w:r w:rsidRPr="00923D60">
        <w:rPr>
          <w:spacing w:val="-5"/>
        </w:rPr>
        <w:t>mejora</w:t>
      </w:r>
      <w:r w:rsidRPr="00923D60">
        <w:rPr>
          <w:spacing w:val="-9"/>
        </w:rPr>
        <w:t xml:space="preserve"> </w:t>
      </w:r>
      <w:r w:rsidRPr="00923D60">
        <w:rPr>
          <w:spacing w:val="-3"/>
        </w:rPr>
        <w:t>de</w:t>
      </w:r>
      <w:r w:rsidRPr="00923D60">
        <w:rPr>
          <w:spacing w:val="-10"/>
        </w:rPr>
        <w:t xml:space="preserve"> </w:t>
      </w:r>
      <w:r w:rsidRPr="00923D60">
        <w:rPr>
          <w:spacing w:val="-4"/>
        </w:rPr>
        <w:t>los</w:t>
      </w:r>
      <w:r w:rsidRPr="00923D60">
        <w:rPr>
          <w:spacing w:val="-10"/>
        </w:rPr>
        <w:t xml:space="preserve"> </w:t>
      </w:r>
      <w:r w:rsidRPr="00923D60">
        <w:rPr>
          <w:spacing w:val="-5"/>
        </w:rPr>
        <w:t>servicios</w:t>
      </w:r>
      <w:r w:rsidRPr="00923D60">
        <w:rPr>
          <w:spacing w:val="-9"/>
        </w:rPr>
        <w:t xml:space="preserve"> </w:t>
      </w:r>
      <w:r w:rsidRPr="00923D60">
        <w:rPr>
          <w:spacing w:val="-4"/>
        </w:rPr>
        <w:t>del</w:t>
      </w:r>
      <w:r w:rsidRPr="00923D60">
        <w:rPr>
          <w:spacing w:val="-10"/>
        </w:rPr>
        <w:t xml:space="preserve"> </w:t>
      </w:r>
      <w:r w:rsidRPr="00923D60">
        <w:rPr>
          <w:spacing w:val="-4"/>
        </w:rPr>
        <w:t>SARE;</w:t>
      </w:r>
    </w:p>
    <w:p w14:paraId="000324A2" w14:textId="3294B0E6" w:rsidR="00DC45FD" w:rsidRPr="00923D60" w:rsidRDefault="007032F8" w:rsidP="00F15C47">
      <w:pPr>
        <w:pStyle w:val="Prrafodelista"/>
        <w:numPr>
          <w:ilvl w:val="0"/>
          <w:numId w:val="3"/>
        </w:numPr>
        <w:tabs>
          <w:tab w:val="left" w:pos="980"/>
        </w:tabs>
      </w:pPr>
      <w:r w:rsidRPr="00923D60">
        <w:rPr>
          <w:spacing w:val="-5"/>
        </w:rPr>
        <w:t xml:space="preserve">Realizar propuestas </w:t>
      </w:r>
      <w:r w:rsidRPr="00923D60">
        <w:rPr>
          <w:spacing w:val="-4"/>
        </w:rPr>
        <w:t xml:space="preserve">para </w:t>
      </w:r>
      <w:r w:rsidRPr="00923D60">
        <w:rPr>
          <w:spacing w:val="-5"/>
        </w:rPr>
        <w:t xml:space="preserve">mejorar </w:t>
      </w:r>
      <w:r w:rsidRPr="00923D60">
        <w:rPr>
          <w:spacing w:val="-3"/>
        </w:rPr>
        <w:t xml:space="preserve">el </w:t>
      </w:r>
      <w:r w:rsidRPr="00923D60">
        <w:rPr>
          <w:spacing w:val="-5"/>
        </w:rPr>
        <w:t xml:space="preserve">funcionamiento </w:t>
      </w:r>
      <w:r w:rsidR="00A24CED" w:rsidRPr="00923D60">
        <w:rPr>
          <w:spacing w:val="-4"/>
        </w:rPr>
        <w:t>del</w:t>
      </w:r>
      <w:r w:rsidR="00A24CED" w:rsidRPr="00923D60">
        <w:rPr>
          <w:spacing w:val="-41"/>
        </w:rPr>
        <w:t xml:space="preserve"> SARE</w:t>
      </w:r>
      <w:r w:rsidRPr="00923D60">
        <w:rPr>
          <w:spacing w:val="-4"/>
        </w:rPr>
        <w:t>.</w:t>
      </w:r>
    </w:p>
    <w:p w14:paraId="13A10D0E" w14:textId="0864A333" w:rsidR="00DC45FD" w:rsidRPr="00923D60" w:rsidRDefault="007032F8" w:rsidP="00F15C47">
      <w:pPr>
        <w:pStyle w:val="Prrafodelista"/>
        <w:numPr>
          <w:ilvl w:val="0"/>
          <w:numId w:val="3"/>
        </w:numPr>
        <w:tabs>
          <w:tab w:val="left" w:pos="980"/>
        </w:tabs>
        <w:ind w:right="1321"/>
      </w:pPr>
      <w:r w:rsidRPr="00923D60">
        <w:t xml:space="preserve">Atender de forma eficiente y expedita las fallas que puedan presentarse </w:t>
      </w:r>
      <w:r w:rsidR="00A24CED" w:rsidRPr="00923D60">
        <w:t>en el equipo</w:t>
      </w:r>
      <w:r w:rsidRPr="00923D60">
        <w:t xml:space="preserve"> o el</w:t>
      </w:r>
      <w:r w:rsidRPr="00923D60">
        <w:rPr>
          <w:spacing w:val="30"/>
        </w:rPr>
        <w:t xml:space="preserve"> </w:t>
      </w:r>
      <w:r w:rsidRPr="00923D60">
        <w:t>sistema de las dependencias, que afecten el funcionamiento del SARE.</w:t>
      </w:r>
    </w:p>
    <w:p w14:paraId="247EA064" w14:textId="77777777" w:rsidR="00DC45FD" w:rsidRPr="00923D60" w:rsidRDefault="00DC45FD" w:rsidP="00F15C47">
      <w:pPr>
        <w:pStyle w:val="Textoindependiente"/>
        <w:jc w:val="both"/>
        <w:rPr>
          <w:sz w:val="24"/>
        </w:rPr>
      </w:pPr>
    </w:p>
    <w:p w14:paraId="28DBD683" w14:textId="77777777" w:rsidR="00DC45FD" w:rsidRPr="00923D60" w:rsidRDefault="00DC45FD" w:rsidP="00F15C47">
      <w:pPr>
        <w:pStyle w:val="Textoindependiente"/>
        <w:jc w:val="both"/>
        <w:rPr>
          <w:sz w:val="24"/>
        </w:rPr>
      </w:pPr>
    </w:p>
    <w:p w14:paraId="14C127F0" w14:textId="77777777" w:rsidR="00DC45FD" w:rsidRPr="00923D60" w:rsidRDefault="00DC45FD" w:rsidP="00F15C47">
      <w:pPr>
        <w:pStyle w:val="Textoindependiente"/>
        <w:spacing w:before="5"/>
        <w:jc w:val="both"/>
        <w:rPr>
          <w:sz w:val="26"/>
        </w:rPr>
      </w:pPr>
    </w:p>
    <w:p w14:paraId="5125D0D4" w14:textId="77777777" w:rsidR="00DC45FD" w:rsidRPr="00923D60" w:rsidRDefault="007032F8" w:rsidP="00B755FE">
      <w:pPr>
        <w:pStyle w:val="Ttulo1"/>
        <w:ind w:right="1787"/>
      </w:pPr>
      <w:r w:rsidRPr="00923D60">
        <w:t>CAPÍTULO III</w:t>
      </w:r>
    </w:p>
    <w:p w14:paraId="5756A05C" w14:textId="77777777" w:rsidR="006B72D6" w:rsidRPr="00923D60" w:rsidRDefault="006B72D6" w:rsidP="00B755FE">
      <w:pPr>
        <w:pStyle w:val="Ttulo1"/>
        <w:ind w:right="1787"/>
      </w:pPr>
    </w:p>
    <w:p w14:paraId="32C944C6" w14:textId="77777777" w:rsidR="00DC45FD" w:rsidRPr="00923D60" w:rsidRDefault="007032F8" w:rsidP="00B755FE">
      <w:pPr>
        <w:spacing w:before="7"/>
        <w:ind w:left="292" w:right="1829"/>
        <w:jc w:val="center"/>
        <w:rPr>
          <w:b/>
        </w:rPr>
      </w:pPr>
      <w:r w:rsidRPr="00923D60">
        <w:rPr>
          <w:b/>
        </w:rPr>
        <w:t>DE LA OPERACIÓN DEL SARE</w:t>
      </w:r>
    </w:p>
    <w:p w14:paraId="6E60235D" w14:textId="48760428" w:rsidR="00DC45FD" w:rsidRPr="00923D60" w:rsidRDefault="007032F8" w:rsidP="00F15C47">
      <w:pPr>
        <w:pStyle w:val="Textoindependiente"/>
        <w:spacing w:before="200" w:line="276" w:lineRule="auto"/>
        <w:ind w:left="260" w:right="1259"/>
        <w:jc w:val="both"/>
      </w:pPr>
      <w:r w:rsidRPr="00923D60">
        <w:rPr>
          <w:b/>
          <w:spacing w:val="-5"/>
        </w:rPr>
        <w:t xml:space="preserve">Artículo </w:t>
      </w:r>
      <w:r w:rsidRPr="00923D60">
        <w:rPr>
          <w:b/>
        </w:rPr>
        <w:t>1</w:t>
      </w:r>
      <w:r w:rsidR="00B755FE">
        <w:rPr>
          <w:b/>
        </w:rPr>
        <w:t>2</w:t>
      </w:r>
      <w:r w:rsidRPr="00923D60">
        <w:t xml:space="preserve">. El SARE es un mecanismo que integra y consolida los trámites y servicios </w:t>
      </w:r>
      <w:r w:rsidRPr="00923D60">
        <w:rPr>
          <w:spacing w:val="-6"/>
        </w:rPr>
        <w:t xml:space="preserve">del </w:t>
      </w:r>
      <w:r w:rsidRPr="00923D60">
        <w:t xml:space="preserve">Municipios para abrir una Empresa de Bajo Riesgo, garantizando su inicio de </w:t>
      </w:r>
      <w:r w:rsidR="00A24CED" w:rsidRPr="00923D60">
        <w:t>operaciones en</w:t>
      </w:r>
      <w:r w:rsidRPr="00923D60">
        <w:t xml:space="preserve"> un término máximo de tres días hábiles a partir de que el interesado ingresa su solicitud en la Ventanilla Única y hasta la entrega de la Licencia de</w:t>
      </w:r>
      <w:r w:rsidRPr="00923D60">
        <w:rPr>
          <w:spacing w:val="39"/>
        </w:rPr>
        <w:t xml:space="preserve"> </w:t>
      </w:r>
      <w:r w:rsidRPr="00923D60">
        <w:t>Funcionamiento.</w:t>
      </w:r>
    </w:p>
    <w:p w14:paraId="793992E7" w14:textId="77777777" w:rsidR="00DC45FD" w:rsidRPr="00923D60" w:rsidRDefault="00DC45FD" w:rsidP="00F15C47">
      <w:pPr>
        <w:pStyle w:val="Textoindependiente"/>
        <w:spacing w:before="11"/>
        <w:jc w:val="both"/>
        <w:rPr>
          <w:sz w:val="19"/>
        </w:rPr>
      </w:pPr>
    </w:p>
    <w:p w14:paraId="30C5AC51" w14:textId="408C3412" w:rsidR="00DC45FD" w:rsidRPr="00923D60" w:rsidRDefault="007032F8" w:rsidP="00F15C47">
      <w:pPr>
        <w:pStyle w:val="Textoindependiente"/>
        <w:ind w:left="260" w:right="1262"/>
        <w:jc w:val="both"/>
      </w:pPr>
      <w:r w:rsidRPr="00923D60">
        <w:rPr>
          <w:b/>
        </w:rPr>
        <w:t>Artículo 1</w:t>
      </w:r>
      <w:r w:rsidR="00B755FE">
        <w:rPr>
          <w:b/>
        </w:rPr>
        <w:t>3</w:t>
      </w:r>
      <w:r w:rsidRPr="00923D60">
        <w:rPr>
          <w:b/>
        </w:rPr>
        <w:t xml:space="preserve">. </w:t>
      </w:r>
      <w:r w:rsidRPr="00923D60">
        <w:t>El SARE operará exclusivamente para las Empresas de Bajo Riesgo que cumplan con las siguientes condiciones:</w:t>
      </w:r>
    </w:p>
    <w:p w14:paraId="2A7077C5" w14:textId="77777777" w:rsidR="00DC45FD" w:rsidRPr="00923D60" w:rsidRDefault="00DC45FD" w:rsidP="00F15C47">
      <w:pPr>
        <w:pStyle w:val="Textoindependiente"/>
        <w:jc w:val="both"/>
        <w:rPr>
          <w:sz w:val="27"/>
        </w:rPr>
      </w:pPr>
    </w:p>
    <w:p w14:paraId="37AF79F6" w14:textId="77777777" w:rsidR="00DC45FD" w:rsidRPr="00923D60" w:rsidRDefault="007032F8" w:rsidP="00F15C47">
      <w:pPr>
        <w:pStyle w:val="Prrafodelista"/>
        <w:numPr>
          <w:ilvl w:val="1"/>
          <w:numId w:val="3"/>
        </w:numPr>
        <w:tabs>
          <w:tab w:val="left" w:pos="1178"/>
          <w:tab w:val="left" w:pos="1179"/>
        </w:tabs>
        <w:spacing w:before="0"/>
        <w:ind w:right="1261"/>
      </w:pPr>
      <w:r w:rsidRPr="00923D60">
        <w:t xml:space="preserve">Que su actividad económica </w:t>
      </w:r>
      <w:r w:rsidRPr="00923D60">
        <w:rPr>
          <w:spacing w:val="-3"/>
        </w:rPr>
        <w:t xml:space="preserve">se </w:t>
      </w:r>
      <w:r w:rsidRPr="00923D60">
        <w:rPr>
          <w:spacing w:val="7"/>
        </w:rPr>
        <w:t xml:space="preserve">contemple </w:t>
      </w:r>
      <w:r w:rsidRPr="00923D60">
        <w:t xml:space="preserve">dentro del Catálogo de Giros de </w:t>
      </w:r>
      <w:r w:rsidRPr="00923D60">
        <w:rPr>
          <w:spacing w:val="-4"/>
        </w:rPr>
        <w:t xml:space="preserve">Bajo </w:t>
      </w:r>
      <w:r w:rsidRPr="00923D60">
        <w:t>Riesgo anexo al presente Reglamento;</w:t>
      </w:r>
    </w:p>
    <w:p w14:paraId="61E6B173" w14:textId="12D29C73" w:rsidR="00DC45FD" w:rsidRPr="00923D60" w:rsidRDefault="007032F8" w:rsidP="00F15C47">
      <w:pPr>
        <w:pStyle w:val="Prrafodelista"/>
        <w:numPr>
          <w:ilvl w:val="1"/>
          <w:numId w:val="3"/>
        </w:numPr>
        <w:tabs>
          <w:tab w:val="left" w:pos="1179"/>
        </w:tabs>
        <w:spacing w:before="0"/>
        <w:ind w:right="1262"/>
      </w:pPr>
      <w:r w:rsidRPr="00923D60">
        <w:t xml:space="preserve">Que </w:t>
      </w:r>
      <w:r w:rsidR="00A24CED" w:rsidRPr="00923D60">
        <w:t>el inmueble se encuentre previamente edificado o construido y cuente</w:t>
      </w:r>
      <w:r w:rsidRPr="00923D60">
        <w:t xml:space="preserve"> con</w:t>
      </w:r>
      <w:r w:rsidRPr="00923D60">
        <w:rPr>
          <w:spacing w:val="-7"/>
        </w:rPr>
        <w:t xml:space="preserve"> </w:t>
      </w:r>
      <w:r w:rsidRPr="00923D60">
        <w:t>los</w:t>
      </w:r>
      <w:r w:rsidRPr="00923D60">
        <w:rPr>
          <w:spacing w:val="-3"/>
        </w:rPr>
        <w:t xml:space="preserve"> </w:t>
      </w:r>
      <w:r w:rsidRPr="00923D60">
        <w:t>servicios</w:t>
      </w:r>
      <w:r w:rsidRPr="00923D60">
        <w:rPr>
          <w:spacing w:val="-13"/>
        </w:rPr>
        <w:t xml:space="preserve"> </w:t>
      </w:r>
      <w:r w:rsidRPr="00923D60">
        <w:t>básicos</w:t>
      </w:r>
      <w:r w:rsidRPr="00923D60">
        <w:rPr>
          <w:spacing w:val="-7"/>
        </w:rPr>
        <w:t xml:space="preserve"> </w:t>
      </w:r>
      <w:r w:rsidRPr="00923D60">
        <w:t>de</w:t>
      </w:r>
      <w:r w:rsidRPr="00923D60">
        <w:rPr>
          <w:spacing w:val="-6"/>
        </w:rPr>
        <w:t xml:space="preserve"> </w:t>
      </w:r>
      <w:r w:rsidRPr="00923D60">
        <w:t>agua</w:t>
      </w:r>
      <w:r w:rsidRPr="00923D60">
        <w:rPr>
          <w:spacing w:val="-8"/>
        </w:rPr>
        <w:t xml:space="preserve"> </w:t>
      </w:r>
      <w:r w:rsidRPr="00923D60">
        <w:t>potable</w:t>
      </w:r>
      <w:r w:rsidRPr="00923D60">
        <w:rPr>
          <w:spacing w:val="-4"/>
        </w:rPr>
        <w:t xml:space="preserve"> </w:t>
      </w:r>
      <w:r w:rsidRPr="00923D60">
        <w:t>y</w:t>
      </w:r>
      <w:r w:rsidRPr="00923D60">
        <w:rPr>
          <w:spacing w:val="-5"/>
        </w:rPr>
        <w:t xml:space="preserve"> </w:t>
      </w:r>
      <w:r w:rsidRPr="00923D60">
        <w:t>electricidad;</w:t>
      </w:r>
    </w:p>
    <w:p w14:paraId="6A3275DF" w14:textId="5BBE1391" w:rsidR="00DC45FD" w:rsidRPr="00923D60" w:rsidRDefault="007032F8" w:rsidP="00F15C47">
      <w:pPr>
        <w:pStyle w:val="Prrafodelista"/>
        <w:numPr>
          <w:ilvl w:val="1"/>
          <w:numId w:val="3"/>
        </w:numPr>
        <w:tabs>
          <w:tab w:val="left" w:pos="1179"/>
        </w:tabs>
        <w:spacing w:before="0"/>
        <w:ind w:right="1262"/>
      </w:pPr>
      <w:r w:rsidRPr="00923D60">
        <w:t xml:space="preserve">Que </w:t>
      </w:r>
      <w:r w:rsidR="00A24CED" w:rsidRPr="00923D60">
        <w:t>el giro solicitado no incluya la venta o consumo de bebidas</w:t>
      </w:r>
      <w:r w:rsidRPr="00923D60">
        <w:t xml:space="preserve"> alcohólicas en ningún tipo de</w:t>
      </w:r>
      <w:r w:rsidRPr="00923D60">
        <w:rPr>
          <w:spacing w:val="-9"/>
        </w:rPr>
        <w:t xml:space="preserve"> </w:t>
      </w:r>
      <w:r w:rsidRPr="00923D60">
        <w:t>presentación.</w:t>
      </w:r>
    </w:p>
    <w:p w14:paraId="2CE0D7D6" w14:textId="77777777" w:rsidR="00DC45FD" w:rsidRPr="00923D60" w:rsidRDefault="00DC45FD" w:rsidP="00F15C47">
      <w:pPr>
        <w:pStyle w:val="Textoindependiente"/>
        <w:spacing w:before="9"/>
        <w:jc w:val="both"/>
        <w:rPr>
          <w:sz w:val="34"/>
        </w:rPr>
      </w:pPr>
    </w:p>
    <w:p w14:paraId="48C4EED4" w14:textId="38D46400" w:rsidR="00DC45FD" w:rsidRPr="00923D60" w:rsidRDefault="007032F8" w:rsidP="00F15C47">
      <w:pPr>
        <w:pStyle w:val="Textoindependiente"/>
        <w:ind w:left="260" w:right="1320"/>
        <w:jc w:val="both"/>
      </w:pPr>
      <w:r w:rsidRPr="00923D60">
        <w:rPr>
          <w:b/>
        </w:rPr>
        <w:t>Artículo 1</w:t>
      </w:r>
      <w:r w:rsidR="00B755FE">
        <w:rPr>
          <w:b/>
        </w:rPr>
        <w:t>4</w:t>
      </w:r>
      <w:r w:rsidRPr="00923D60">
        <w:rPr>
          <w:b/>
        </w:rPr>
        <w:t xml:space="preserve">. </w:t>
      </w:r>
      <w:r w:rsidRPr="00923D60">
        <w:t>Para obtener la Licencia de Funcionamiento, las Empresas de Bajo Riesgo entregarán en la Ventanilla Única, la siguiente información acompañada de la original para su cotejo:</w:t>
      </w:r>
    </w:p>
    <w:p w14:paraId="460B1CCC" w14:textId="77777777" w:rsidR="00DC45FD" w:rsidRPr="00923D60" w:rsidRDefault="00DC45FD" w:rsidP="00F15C47">
      <w:pPr>
        <w:pStyle w:val="Textoindependiente"/>
        <w:spacing w:before="4"/>
        <w:jc w:val="both"/>
        <w:rPr>
          <w:sz w:val="23"/>
        </w:rPr>
      </w:pPr>
    </w:p>
    <w:p w14:paraId="335C9986" w14:textId="77777777" w:rsidR="00DC45FD" w:rsidRPr="00923D60" w:rsidRDefault="007032F8" w:rsidP="00F15C47">
      <w:pPr>
        <w:pStyle w:val="Prrafodelista"/>
        <w:numPr>
          <w:ilvl w:val="0"/>
          <w:numId w:val="2"/>
        </w:numPr>
        <w:tabs>
          <w:tab w:val="left" w:pos="979"/>
          <w:tab w:val="left" w:pos="980"/>
        </w:tabs>
        <w:spacing w:before="0"/>
      </w:pPr>
      <w:r w:rsidRPr="00923D60">
        <w:t>Formato Único de Apertura debidamente</w:t>
      </w:r>
      <w:r w:rsidRPr="00923D60">
        <w:rPr>
          <w:spacing w:val="9"/>
        </w:rPr>
        <w:t xml:space="preserve"> </w:t>
      </w:r>
      <w:r w:rsidRPr="00923D60">
        <w:t>llenado;</w:t>
      </w:r>
    </w:p>
    <w:p w14:paraId="027A743D" w14:textId="77777777" w:rsidR="00DC45FD" w:rsidRPr="00923D60" w:rsidRDefault="007032F8" w:rsidP="00F15C47">
      <w:pPr>
        <w:pStyle w:val="Prrafodelista"/>
        <w:numPr>
          <w:ilvl w:val="0"/>
          <w:numId w:val="2"/>
        </w:numPr>
        <w:tabs>
          <w:tab w:val="left" w:pos="980"/>
        </w:tabs>
        <w:spacing w:before="127"/>
      </w:pPr>
      <w:r w:rsidRPr="00923D60">
        <w:t>Identificación oficial vigente de quien</w:t>
      </w:r>
      <w:r w:rsidRPr="00923D60">
        <w:rPr>
          <w:spacing w:val="12"/>
        </w:rPr>
        <w:t xml:space="preserve"> </w:t>
      </w:r>
      <w:r w:rsidRPr="00923D60">
        <w:t>solicita;</w:t>
      </w:r>
    </w:p>
    <w:p w14:paraId="2EC9F15F" w14:textId="77777777" w:rsidR="00DC45FD" w:rsidRPr="00923D60" w:rsidRDefault="007032F8" w:rsidP="00F15C47">
      <w:pPr>
        <w:pStyle w:val="Prrafodelista"/>
        <w:numPr>
          <w:ilvl w:val="0"/>
          <w:numId w:val="2"/>
        </w:numPr>
        <w:tabs>
          <w:tab w:val="left" w:pos="980"/>
        </w:tabs>
        <w:spacing w:before="127"/>
      </w:pPr>
      <w:r w:rsidRPr="00923D60">
        <w:t>Comprobante de domicilio;</w:t>
      </w:r>
    </w:p>
    <w:p w14:paraId="143D9F9C" w14:textId="77777777" w:rsidR="00DC45FD" w:rsidRPr="00923D60" w:rsidRDefault="00DC45FD" w:rsidP="00F15C47">
      <w:pPr>
        <w:jc w:val="both"/>
        <w:sectPr w:rsidR="00DC45FD" w:rsidRPr="00923D60">
          <w:pgSz w:w="12240" w:h="15840"/>
          <w:pgMar w:top="1500" w:right="340" w:bottom="280" w:left="1240" w:header="720" w:footer="720" w:gutter="0"/>
          <w:cols w:space="720"/>
        </w:sectPr>
      </w:pPr>
    </w:p>
    <w:p w14:paraId="5EA76E28" w14:textId="77777777" w:rsidR="00B755FE" w:rsidRDefault="00B755FE" w:rsidP="00B755FE">
      <w:pPr>
        <w:pStyle w:val="Prrafodelista"/>
        <w:tabs>
          <w:tab w:val="left" w:pos="980"/>
        </w:tabs>
        <w:spacing w:before="67" w:line="247" w:lineRule="auto"/>
        <w:ind w:right="1322" w:firstLine="0"/>
      </w:pPr>
    </w:p>
    <w:p w14:paraId="5839DF4E" w14:textId="77777777" w:rsidR="00B755FE" w:rsidRDefault="00B755FE" w:rsidP="00B755FE">
      <w:pPr>
        <w:pStyle w:val="Prrafodelista"/>
      </w:pPr>
    </w:p>
    <w:p w14:paraId="57AB0A4D" w14:textId="470D273F" w:rsidR="00DC45FD" w:rsidRPr="00923D60" w:rsidRDefault="007032F8" w:rsidP="006579E5">
      <w:pPr>
        <w:pStyle w:val="Prrafodelista"/>
        <w:numPr>
          <w:ilvl w:val="0"/>
          <w:numId w:val="2"/>
        </w:numPr>
        <w:tabs>
          <w:tab w:val="left" w:pos="980"/>
        </w:tabs>
        <w:spacing w:before="67" w:line="247" w:lineRule="auto"/>
        <w:ind w:right="1322"/>
      </w:pPr>
      <w:r w:rsidRPr="00923D60">
        <w:t>Documentación que acredite la legal posesión del inmueble</w:t>
      </w:r>
      <w:r w:rsidR="006579E5" w:rsidRPr="00923D60">
        <w:t xml:space="preserve"> o en su caso contar con un contrato de arrendamiento</w:t>
      </w:r>
      <w:r w:rsidRPr="00923D60">
        <w:t xml:space="preserve"> donde se pretende establecer la Empresa de Bajo</w:t>
      </w:r>
      <w:r w:rsidRPr="00923D60">
        <w:rPr>
          <w:spacing w:val="11"/>
        </w:rPr>
        <w:t xml:space="preserve"> </w:t>
      </w:r>
      <w:r w:rsidRPr="00923D60">
        <w:t>Riesgo;</w:t>
      </w:r>
    </w:p>
    <w:p w14:paraId="57B70EA7" w14:textId="77777777" w:rsidR="00DC45FD" w:rsidRPr="00923D60" w:rsidRDefault="007032F8" w:rsidP="00F15C47">
      <w:pPr>
        <w:pStyle w:val="Prrafodelista"/>
        <w:numPr>
          <w:ilvl w:val="0"/>
          <w:numId w:val="2"/>
        </w:numPr>
        <w:tabs>
          <w:tab w:val="left" w:pos="980"/>
        </w:tabs>
        <w:spacing w:before="118"/>
      </w:pPr>
      <w:r w:rsidRPr="00923D60">
        <w:t>Dictamen de uso de</w:t>
      </w:r>
      <w:r w:rsidRPr="00923D60">
        <w:rPr>
          <w:spacing w:val="8"/>
        </w:rPr>
        <w:t xml:space="preserve"> </w:t>
      </w:r>
      <w:r w:rsidRPr="00923D60">
        <w:t>suelo;</w:t>
      </w:r>
    </w:p>
    <w:p w14:paraId="11E72870" w14:textId="65F8E9B0" w:rsidR="00243B30" w:rsidRPr="00923D60" w:rsidRDefault="00243B30" w:rsidP="00F15C47">
      <w:pPr>
        <w:pStyle w:val="Prrafodelista"/>
        <w:numPr>
          <w:ilvl w:val="0"/>
          <w:numId w:val="2"/>
        </w:numPr>
        <w:tabs>
          <w:tab w:val="left" w:pos="980"/>
        </w:tabs>
        <w:spacing w:before="118"/>
      </w:pPr>
      <w:r w:rsidRPr="00923D60">
        <w:t>Fotografía del local interna y externa</w:t>
      </w:r>
    </w:p>
    <w:p w14:paraId="0E777C4A" w14:textId="77777777" w:rsidR="00DC45FD" w:rsidRPr="00923D60" w:rsidRDefault="007032F8" w:rsidP="00F15C47">
      <w:pPr>
        <w:pStyle w:val="Prrafodelista"/>
        <w:numPr>
          <w:ilvl w:val="0"/>
          <w:numId w:val="2"/>
        </w:numPr>
        <w:tabs>
          <w:tab w:val="left" w:pos="1675"/>
          <w:tab w:val="left" w:pos="1676"/>
        </w:tabs>
        <w:spacing w:before="127" w:line="247" w:lineRule="auto"/>
        <w:ind w:right="1322"/>
      </w:pPr>
      <w:r w:rsidRPr="00923D60">
        <w:t xml:space="preserve">Copia del pago de derechos expedido por la Tesorería Municipal, por </w:t>
      </w:r>
      <w:r w:rsidRPr="00923D60">
        <w:rPr>
          <w:spacing w:val="-8"/>
        </w:rPr>
        <w:t xml:space="preserve">la </w:t>
      </w:r>
      <w:r w:rsidRPr="00923D60">
        <w:t>emisión de la Licencia de Funcionamiento, de conformidad con la Ley de Hacienda del</w:t>
      </w:r>
      <w:r w:rsidRPr="00923D60">
        <w:rPr>
          <w:spacing w:val="2"/>
        </w:rPr>
        <w:t xml:space="preserve"> </w:t>
      </w:r>
      <w:r w:rsidRPr="00923D60">
        <w:t>Municipio;</w:t>
      </w:r>
    </w:p>
    <w:p w14:paraId="18E7D097" w14:textId="77777777" w:rsidR="00DC45FD" w:rsidRPr="00923D60" w:rsidRDefault="00DC45FD" w:rsidP="00F15C47">
      <w:pPr>
        <w:pStyle w:val="Textoindependiente"/>
        <w:spacing w:before="7"/>
        <w:jc w:val="both"/>
        <w:rPr>
          <w:sz w:val="33"/>
        </w:rPr>
      </w:pPr>
    </w:p>
    <w:p w14:paraId="103A030E" w14:textId="77777777" w:rsidR="00DC45FD" w:rsidRPr="00923D60" w:rsidRDefault="007032F8" w:rsidP="00F15C47">
      <w:pPr>
        <w:pStyle w:val="Textoindependiente"/>
        <w:spacing w:line="247" w:lineRule="auto"/>
        <w:ind w:left="260" w:right="1319"/>
        <w:jc w:val="both"/>
      </w:pPr>
      <w:r w:rsidRPr="00923D60">
        <w:t>En caso de tratarse de personas morales, además de la documentación del artículo anterior, deberá anexar la siguiente:</w:t>
      </w:r>
    </w:p>
    <w:p w14:paraId="1C93ED88" w14:textId="77777777" w:rsidR="00DC45FD" w:rsidRPr="00923D60" w:rsidRDefault="00DC45FD" w:rsidP="00F15C47">
      <w:pPr>
        <w:pStyle w:val="Textoindependiente"/>
        <w:spacing w:before="11"/>
        <w:jc w:val="both"/>
        <w:rPr>
          <w:sz w:val="23"/>
        </w:rPr>
      </w:pPr>
    </w:p>
    <w:p w14:paraId="720C2BC8" w14:textId="77777777" w:rsidR="00DC45FD" w:rsidRPr="00923D60" w:rsidRDefault="007032F8" w:rsidP="00F15C47">
      <w:pPr>
        <w:pStyle w:val="Prrafodelista"/>
        <w:numPr>
          <w:ilvl w:val="1"/>
          <w:numId w:val="2"/>
        </w:numPr>
        <w:tabs>
          <w:tab w:val="left" w:pos="1222"/>
        </w:tabs>
        <w:spacing w:before="0"/>
      </w:pPr>
      <w:r w:rsidRPr="00923D60">
        <w:t>Copia simple del acta constitutiva de la persona moral;</w:t>
      </w:r>
      <w:r w:rsidRPr="00923D60">
        <w:rPr>
          <w:spacing w:val="-24"/>
        </w:rPr>
        <w:t xml:space="preserve"> </w:t>
      </w:r>
      <w:r w:rsidRPr="00923D60">
        <w:t>y</w:t>
      </w:r>
    </w:p>
    <w:p w14:paraId="57F88C65" w14:textId="77777777" w:rsidR="00DC45FD" w:rsidRPr="00923D60" w:rsidRDefault="007032F8" w:rsidP="00F15C47">
      <w:pPr>
        <w:pStyle w:val="Prrafodelista"/>
        <w:numPr>
          <w:ilvl w:val="1"/>
          <w:numId w:val="2"/>
        </w:numPr>
        <w:tabs>
          <w:tab w:val="left" w:pos="1273"/>
        </w:tabs>
        <w:spacing w:before="15" w:line="247" w:lineRule="auto"/>
        <w:ind w:left="968" w:right="1319" w:firstLine="0"/>
      </w:pPr>
      <w:r w:rsidRPr="00923D60">
        <w:t xml:space="preserve">Copia simple del poder notarial que acredite la personalidad del </w:t>
      </w:r>
      <w:r w:rsidRPr="00923D60">
        <w:rPr>
          <w:spacing w:val="-3"/>
        </w:rPr>
        <w:t xml:space="preserve">representante </w:t>
      </w:r>
      <w:r w:rsidRPr="00923D60">
        <w:t>legal;</w:t>
      </w:r>
    </w:p>
    <w:p w14:paraId="752ED887" w14:textId="77777777" w:rsidR="00DC45FD" w:rsidRPr="00923D60" w:rsidRDefault="00DC45FD" w:rsidP="00F15C47">
      <w:pPr>
        <w:pStyle w:val="Textoindependiente"/>
        <w:jc w:val="both"/>
        <w:rPr>
          <w:sz w:val="24"/>
        </w:rPr>
      </w:pPr>
    </w:p>
    <w:p w14:paraId="2135AB15" w14:textId="1E4CB53A" w:rsidR="00DC45FD" w:rsidRPr="00923D60" w:rsidRDefault="007032F8" w:rsidP="00F15C47">
      <w:pPr>
        <w:pStyle w:val="Textoindependiente"/>
        <w:spacing w:before="205"/>
        <w:ind w:left="260" w:right="1324"/>
        <w:jc w:val="both"/>
      </w:pPr>
      <w:r w:rsidRPr="00923D60">
        <w:rPr>
          <w:b/>
        </w:rPr>
        <w:t>Artículo 1</w:t>
      </w:r>
      <w:r w:rsidR="00B755FE">
        <w:rPr>
          <w:b/>
        </w:rPr>
        <w:t>5</w:t>
      </w:r>
      <w:r w:rsidRPr="00923D60">
        <w:t xml:space="preserve">. El horario de recepción de solicitudes </w:t>
      </w:r>
      <w:r w:rsidR="00F15C47" w:rsidRPr="00923D60">
        <w:t>y documentación será de las 9:00 a las 14</w:t>
      </w:r>
      <w:r w:rsidRPr="00923D60">
        <w:t>:00 horas en días hábiles.</w:t>
      </w:r>
    </w:p>
    <w:p w14:paraId="22F0F7CF" w14:textId="5DEC0497" w:rsidR="00DC45FD" w:rsidRPr="00923D60" w:rsidRDefault="007032F8" w:rsidP="00F15C47">
      <w:pPr>
        <w:pStyle w:val="Textoindependiente"/>
        <w:spacing w:before="189"/>
        <w:ind w:left="419" w:right="1317"/>
        <w:jc w:val="both"/>
      </w:pPr>
      <w:r w:rsidRPr="00923D60">
        <w:t xml:space="preserve">Las solicitudes recibidas después de las 14:00, se tramitarán con fecha del día </w:t>
      </w:r>
      <w:r w:rsidRPr="00923D60">
        <w:rPr>
          <w:spacing w:val="-4"/>
        </w:rPr>
        <w:t xml:space="preserve">hábil </w:t>
      </w:r>
      <w:r w:rsidRPr="00923D60">
        <w:t xml:space="preserve">siguiente a la fecha de recepción de documentos </w:t>
      </w:r>
      <w:r w:rsidR="00A24CED" w:rsidRPr="00923D60">
        <w:t>en la Ventanilla Única</w:t>
      </w:r>
      <w:r w:rsidRPr="00923D60">
        <w:t xml:space="preserve">.  </w:t>
      </w:r>
      <w:r w:rsidR="00A24CED" w:rsidRPr="00923D60">
        <w:rPr>
          <w:spacing w:val="4"/>
        </w:rPr>
        <w:t>El responsable</w:t>
      </w:r>
      <w:r w:rsidRPr="00923D60">
        <w:rPr>
          <w:spacing w:val="8"/>
        </w:rPr>
        <w:t xml:space="preserve"> </w:t>
      </w:r>
      <w:r w:rsidRPr="00923D60">
        <w:rPr>
          <w:spacing w:val="4"/>
        </w:rPr>
        <w:t xml:space="preserve">de la </w:t>
      </w:r>
      <w:r w:rsidRPr="00923D60">
        <w:rPr>
          <w:spacing w:val="8"/>
        </w:rPr>
        <w:t xml:space="preserve">Ventanilla </w:t>
      </w:r>
      <w:r w:rsidRPr="00923D60">
        <w:rPr>
          <w:spacing w:val="7"/>
        </w:rPr>
        <w:t xml:space="preserve">Única </w:t>
      </w:r>
      <w:r w:rsidRPr="00923D60">
        <w:rPr>
          <w:spacing w:val="4"/>
        </w:rPr>
        <w:t xml:space="preserve">se </w:t>
      </w:r>
      <w:r w:rsidRPr="00923D60">
        <w:rPr>
          <w:spacing w:val="8"/>
        </w:rPr>
        <w:t xml:space="preserve">asegurará </w:t>
      </w:r>
      <w:r w:rsidRPr="00923D60">
        <w:rPr>
          <w:spacing w:val="4"/>
        </w:rPr>
        <w:t xml:space="preserve">de </w:t>
      </w:r>
      <w:r w:rsidRPr="00923D60">
        <w:rPr>
          <w:spacing w:val="6"/>
        </w:rPr>
        <w:t xml:space="preserve">que </w:t>
      </w:r>
      <w:r w:rsidRPr="00923D60">
        <w:rPr>
          <w:spacing w:val="4"/>
        </w:rPr>
        <w:t xml:space="preserve">el </w:t>
      </w:r>
      <w:r w:rsidRPr="00923D60">
        <w:rPr>
          <w:spacing w:val="8"/>
        </w:rPr>
        <w:t xml:space="preserve">interesado </w:t>
      </w:r>
      <w:r w:rsidRPr="00923D60">
        <w:rPr>
          <w:spacing w:val="7"/>
        </w:rPr>
        <w:t xml:space="preserve">conozca </w:t>
      </w:r>
      <w:r w:rsidRPr="00923D60">
        <w:rPr>
          <w:spacing w:val="6"/>
        </w:rPr>
        <w:t>esta</w:t>
      </w:r>
      <w:r w:rsidRPr="00923D60">
        <w:rPr>
          <w:spacing w:val="73"/>
        </w:rPr>
        <w:t xml:space="preserve"> </w:t>
      </w:r>
      <w:r w:rsidRPr="00923D60">
        <w:rPr>
          <w:spacing w:val="8"/>
        </w:rPr>
        <w:t xml:space="preserve">información </w:t>
      </w:r>
      <w:r w:rsidRPr="00923D60">
        <w:t xml:space="preserve">al momento de ingresar </w:t>
      </w:r>
      <w:r w:rsidRPr="00923D60">
        <w:rPr>
          <w:spacing w:val="-4"/>
        </w:rPr>
        <w:t>la</w:t>
      </w:r>
      <w:r w:rsidRPr="00923D60">
        <w:rPr>
          <w:spacing w:val="28"/>
        </w:rPr>
        <w:t xml:space="preserve"> </w:t>
      </w:r>
      <w:r w:rsidRPr="00923D60">
        <w:t>solicitud.</w:t>
      </w:r>
    </w:p>
    <w:p w14:paraId="115F7600" w14:textId="77777777" w:rsidR="00DC45FD" w:rsidRPr="00923D60" w:rsidRDefault="00DC45FD" w:rsidP="00F15C47">
      <w:pPr>
        <w:pStyle w:val="Textoindependiente"/>
        <w:spacing w:before="5"/>
        <w:jc w:val="both"/>
        <w:rPr>
          <w:sz w:val="30"/>
        </w:rPr>
      </w:pPr>
    </w:p>
    <w:p w14:paraId="163EA183" w14:textId="1A0C8A52" w:rsidR="00DC45FD" w:rsidRPr="00923D60" w:rsidRDefault="007032F8" w:rsidP="00F15C47">
      <w:pPr>
        <w:pStyle w:val="Textoindependiente"/>
        <w:spacing w:before="1" w:line="278" w:lineRule="auto"/>
        <w:ind w:left="260" w:right="1259"/>
        <w:jc w:val="both"/>
      </w:pPr>
      <w:r w:rsidRPr="00923D60">
        <w:rPr>
          <w:b/>
          <w:spacing w:val="-5"/>
        </w:rPr>
        <w:t xml:space="preserve">Artículo </w:t>
      </w:r>
      <w:r w:rsidRPr="00923D60">
        <w:rPr>
          <w:b/>
        </w:rPr>
        <w:t>1</w:t>
      </w:r>
      <w:r w:rsidR="00B755FE">
        <w:rPr>
          <w:b/>
        </w:rPr>
        <w:t>6</w:t>
      </w:r>
      <w:r w:rsidRPr="00923D60">
        <w:rPr>
          <w:b/>
        </w:rPr>
        <w:t xml:space="preserve">. </w:t>
      </w:r>
      <w:r w:rsidRPr="00923D60">
        <w:t xml:space="preserve">Las solicitudes </w:t>
      </w:r>
      <w:r w:rsidRPr="00923D60">
        <w:rPr>
          <w:spacing w:val="-3"/>
        </w:rPr>
        <w:t xml:space="preserve">de </w:t>
      </w:r>
      <w:r w:rsidRPr="00923D60">
        <w:rPr>
          <w:spacing w:val="-4"/>
        </w:rPr>
        <w:t xml:space="preserve">las </w:t>
      </w:r>
      <w:r w:rsidRPr="00923D60">
        <w:rPr>
          <w:spacing w:val="-6"/>
        </w:rPr>
        <w:t xml:space="preserve">Empresas </w:t>
      </w:r>
      <w:r w:rsidRPr="00923D60">
        <w:rPr>
          <w:spacing w:val="-3"/>
        </w:rPr>
        <w:t xml:space="preserve">de </w:t>
      </w:r>
      <w:r w:rsidRPr="00923D60">
        <w:rPr>
          <w:spacing w:val="-5"/>
        </w:rPr>
        <w:t xml:space="preserve">Bajo Riesgo </w:t>
      </w:r>
      <w:r w:rsidRPr="00923D60">
        <w:t xml:space="preserve">para la autorización de apertura y la obtención de la Licencia de </w:t>
      </w:r>
      <w:r w:rsidRPr="00923D60">
        <w:rPr>
          <w:spacing w:val="3"/>
        </w:rPr>
        <w:t xml:space="preserve">Funcionamiento, </w:t>
      </w:r>
      <w:r w:rsidRPr="00923D60">
        <w:t xml:space="preserve">serán computadas a partir del día hábil siguiente a la entrega que realice el ciudadano interesado en la Ventanilla </w:t>
      </w:r>
      <w:r w:rsidRPr="00923D60">
        <w:rPr>
          <w:spacing w:val="-7"/>
        </w:rPr>
        <w:t xml:space="preserve">Única, </w:t>
      </w:r>
      <w:r w:rsidRPr="00923D60">
        <w:t xml:space="preserve">del FUA </w:t>
      </w:r>
      <w:r w:rsidRPr="00923D60">
        <w:rPr>
          <w:spacing w:val="-11"/>
        </w:rPr>
        <w:t xml:space="preserve">y </w:t>
      </w:r>
      <w:r w:rsidRPr="00923D60">
        <w:t>los documentos que este formato</w:t>
      </w:r>
      <w:r w:rsidRPr="00923D60">
        <w:rPr>
          <w:spacing w:val="12"/>
        </w:rPr>
        <w:t xml:space="preserve"> </w:t>
      </w:r>
      <w:r w:rsidRPr="00923D60">
        <w:t>especifica.</w:t>
      </w:r>
    </w:p>
    <w:p w14:paraId="7BC6EB50" w14:textId="77777777" w:rsidR="00DC45FD" w:rsidRPr="00923D60" w:rsidRDefault="00DC45FD" w:rsidP="00F15C47">
      <w:pPr>
        <w:pStyle w:val="Textoindependiente"/>
        <w:spacing w:before="4"/>
        <w:jc w:val="both"/>
        <w:rPr>
          <w:sz w:val="30"/>
        </w:rPr>
      </w:pPr>
    </w:p>
    <w:p w14:paraId="193E5C44" w14:textId="570E275F" w:rsidR="00DC45FD" w:rsidRPr="00923D60" w:rsidRDefault="007032F8" w:rsidP="00F15C47">
      <w:pPr>
        <w:pStyle w:val="Textoindependiente"/>
        <w:spacing w:line="278" w:lineRule="auto"/>
        <w:ind w:left="260" w:right="1260"/>
        <w:jc w:val="both"/>
      </w:pPr>
      <w:r w:rsidRPr="00923D60">
        <w:rPr>
          <w:b/>
        </w:rPr>
        <w:t>Artículo 1</w:t>
      </w:r>
      <w:r w:rsidR="00B755FE">
        <w:rPr>
          <w:b/>
        </w:rPr>
        <w:t>7</w:t>
      </w:r>
      <w:r w:rsidRPr="00923D60">
        <w:rPr>
          <w:b/>
        </w:rPr>
        <w:t xml:space="preserve">. </w:t>
      </w:r>
      <w:r w:rsidRPr="00923D60">
        <w:t>El servidor público responsable de la recepción de documentos en la Ventanilla Única, verificará que la actividad productiva que se pretenda desarrollar se encuentre en el Catálogo de Giros de Bajo Riesgo que se presenta como Anexo 1 de este Reglamento. En caso de no encontrarse, informará al solicitante que el trámite de apertura lo deberá realizar bajo el esquema convencional, y se le proporcionará la orientación necesaria.</w:t>
      </w:r>
    </w:p>
    <w:p w14:paraId="08666E74" w14:textId="77777777" w:rsidR="00DC45FD" w:rsidRPr="00923D60" w:rsidRDefault="00DC45FD" w:rsidP="00F15C47">
      <w:pPr>
        <w:pStyle w:val="Textoindependiente"/>
        <w:jc w:val="both"/>
        <w:rPr>
          <w:sz w:val="24"/>
        </w:rPr>
      </w:pPr>
    </w:p>
    <w:p w14:paraId="5CA81222" w14:textId="5F8466B6" w:rsidR="00DC45FD" w:rsidRPr="00923D60" w:rsidRDefault="007032F8" w:rsidP="00F15C47">
      <w:pPr>
        <w:pStyle w:val="Textoindependiente"/>
        <w:spacing w:before="151"/>
        <w:ind w:left="260" w:right="1263"/>
        <w:jc w:val="both"/>
      </w:pPr>
      <w:r w:rsidRPr="00923D60">
        <w:rPr>
          <w:b/>
          <w:spacing w:val="-5"/>
        </w:rPr>
        <w:t xml:space="preserve">Artículo </w:t>
      </w:r>
      <w:r w:rsidRPr="00923D60">
        <w:rPr>
          <w:b/>
        </w:rPr>
        <w:t>1</w:t>
      </w:r>
      <w:r w:rsidR="00B755FE">
        <w:rPr>
          <w:b/>
        </w:rPr>
        <w:t>8</w:t>
      </w:r>
      <w:r w:rsidRPr="00923D60">
        <w:rPr>
          <w:b/>
        </w:rPr>
        <w:t xml:space="preserve">. </w:t>
      </w:r>
      <w:r w:rsidRPr="00923D60">
        <w:t xml:space="preserve">Cuando el interesado haya sido requerido </w:t>
      </w:r>
      <w:r w:rsidRPr="00923D60">
        <w:rPr>
          <w:spacing w:val="6"/>
        </w:rPr>
        <w:t xml:space="preserve">para que </w:t>
      </w:r>
      <w:r w:rsidRPr="00923D60">
        <w:t xml:space="preserve">cumpla con requisitos omitidos o proporcione información necesaria para resolver su solicitud, el término de </w:t>
      </w:r>
      <w:r w:rsidR="00A24CED" w:rsidRPr="00923D60">
        <w:t>los tres</w:t>
      </w:r>
      <w:r w:rsidRPr="00923D60">
        <w:t xml:space="preserve"> días comenzará a correr desde </w:t>
      </w:r>
      <w:r w:rsidRPr="00923D60">
        <w:rPr>
          <w:spacing w:val="5"/>
        </w:rPr>
        <w:t xml:space="preserve">el </w:t>
      </w:r>
      <w:r w:rsidRPr="00923D60">
        <w:rPr>
          <w:spacing w:val="7"/>
        </w:rPr>
        <w:t xml:space="preserve">día </w:t>
      </w:r>
      <w:r w:rsidRPr="00923D60">
        <w:rPr>
          <w:spacing w:val="9"/>
        </w:rPr>
        <w:t xml:space="preserve">siguiente </w:t>
      </w:r>
      <w:r w:rsidRPr="00923D60">
        <w:rPr>
          <w:spacing w:val="5"/>
        </w:rPr>
        <w:t xml:space="preserve">en </w:t>
      </w:r>
      <w:r w:rsidRPr="00923D60">
        <w:t xml:space="preserve">que el requerimiento haya </w:t>
      </w:r>
      <w:r w:rsidRPr="00923D60">
        <w:rPr>
          <w:spacing w:val="-4"/>
        </w:rPr>
        <w:t xml:space="preserve">sido </w:t>
      </w:r>
      <w:r w:rsidRPr="00923D60">
        <w:t>cumplido.</w:t>
      </w:r>
    </w:p>
    <w:p w14:paraId="36CC92D2" w14:textId="77777777" w:rsidR="00DC45FD" w:rsidRPr="00923D60" w:rsidRDefault="00DC45FD" w:rsidP="00F15C47">
      <w:pPr>
        <w:pStyle w:val="Textoindependiente"/>
        <w:spacing w:before="9"/>
        <w:jc w:val="both"/>
        <w:rPr>
          <w:sz w:val="34"/>
        </w:rPr>
      </w:pPr>
    </w:p>
    <w:p w14:paraId="61294E6A" w14:textId="5678F5F5" w:rsidR="00DC45FD" w:rsidRPr="00923D60" w:rsidRDefault="007032F8" w:rsidP="00275823">
      <w:pPr>
        <w:pStyle w:val="Textoindependiente"/>
        <w:spacing w:line="276" w:lineRule="auto"/>
        <w:ind w:left="260" w:right="1260"/>
        <w:jc w:val="both"/>
      </w:pPr>
      <w:r w:rsidRPr="00923D60">
        <w:rPr>
          <w:b/>
          <w:spacing w:val="-5"/>
        </w:rPr>
        <w:t xml:space="preserve">Artículo </w:t>
      </w:r>
      <w:r w:rsidR="00B755FE">
        <w:rPr>
          <w:b/>
        </w:rPr>
        <w:t>19</w:t>
      </w:r>
      <w:r w:rsidRPr="00923D60">
        <w:rPr>
          <w:b/>
        </w:rPr>
        <w:t xml:space="preserve">. </w:t>
      </w:r>
      <w:r w:rsidR="00275823" w:rsidRPr="00923D60">
        <w:t xml:space="preserve">En contra de las resoluciones que </w:t>
      </w:r>
      <w:r w:rsidRPr="00923D60">
        <w:t xml:space="preserve">emitan </w:t>
      </w:r>
      <w:r w:rsidR="00275823" w:rsidRPr="00923D60">
        <w:t>las dependencias</w:t>
      </w:r>
      <w:r w:rsidRPr="00923D60">
        <w:t xml:space="preserve"> en la </w:t>
      </w:r>
      <w:r w:rsidR="00275823" w:rsidRPr="00923D60">
        <w:t>aplicación del</w:t>
      </w:r>
      <w:r w:rsidRPr="00923D60">
        <w:t xml:space="preserve"> presente Reglamento procederán los recursos establecidos en la </w:t>
      </w:r>
      <w:r w:rsidRPr="00923D60">
        <w:rPr>
          <w:spacing w:val="-5"/>
        </w:rPr>
        <w:t xml:space="preserve">reglamentación </w:t>
      </w:r>
      <w:r w:rsidRPr="00923D60">
        <w:rPr>
          <w:spacing w:val="-3"/>
        </w:rPr>
        <w:t>municipal.</w:t>
      </w:r>
    </w:p>
    <w:p w14:paraId="08B22755" w14:textId="77777777" w:rsidR="00DC45FD" w:rsidRPr="00923D60" w:rsidRDefault="00DC45FD" w:rsidP="00F15C47">
      <w:pPr>
        <w:spacing w:line="276" w:lineRule="auto"/>
        <w:jc w:val="both"/>
        <w:sectPr w:rsidR="00DC45FD" w:rsidRPr="00923D60">
          <w:pgSz w:w="12240" w:h="15840"/>
          <w:pgMar w:top="1500" w:right="340" w:bottom="280" w:left="1240" w:header="720" w:footer="720" w:gutter="0"/>
          <w:cols w:space="720"/>
        </w:sectPr>
      </w:pPr>
    </w:p>
    <w:p w14:paraId="359B8DCB" w14:textId="77777777" w:rsidR="00DC45FD" w:rsidRPr="00923D60" w:rsidRDefault="00DC45FD" w:rsidP="00F15C47">
      <w:pPr>
        <w:pStyle w:val="Textoindependiente"/>
        <w:spacing w:before="6"/>
        <w:jc w:val="both"/>
        <w:rPr>
          <w:sz w:val="14"/>
        </w:rPr>
      </w:pPr>
    </w:p>
    <w:p w14:paraId="2B9B7B24" w14:textId="541760C3" w:rsidR="00DC45FD" w:rsidRPr="00923D60" w:rsidRDefault="007032F8" w:rsidP="00F15C47">
      <w:pPr>
        <w:pStyle w:val="Textoindependiente"/>
        <w:spacing w:before="93"/>
        <w:ind w:left="260" w:right="1257"/>
        <w:jc w:val="both"/>
      </w:pPr>
      <w:r w:rsidRPr="00923D60">
        <w:rPr>
          <w:b/>
          <w:spacing w:val="-5"/>
        </w:rPr>
        <w:t xml:space="preserve">Artículo </w:t>
      </w:r>
      <w:r w:rsidRPr="00923D60">
        <w:rPr>
          <w:b/>
        </w:rPr>
        <w:t>2</w:t>
      </w:r>
      <w:r w:rsidR="00B755FE">
        <w:rPr>
          <w:b/>
        </w:rPr>
        <w:t>0</w:t>
      </w:r>
      <w:r w:rsidRPr="00923D60">
        <w:rPr>
          <w:b/>
        </w:rPr>
        <w:t xml:space="preserve">. </w:t>
      </w:r>
      <w:r w:rsidRPr="00923D60">
        <w:rPr>
          <w:spacing w:val="13"/>
        </w:rPr>
        <w:t xml:space="preserve">Este </w:t>
      </w:r>
      <w:r w:rsidRPr="00923D60">
        <w:rPr>
          <w:spacing w:val="16"/>
        </w:rPr>
        <w:t>Reglamento,</w:t>
      </w:r>
      <w:r w:rsidRPr="00923D60">
        <w:rPr>
          <w:spacing w:val="93"/>
        </w:rPr>
        <w:t xml:space="preserve"> </w:t>
      </w:r>
      <w:r w:rsidRPr="00923D60">
        <w:rPr>
          <w:spacing w:val="9"/>
        </w:rPr>
        <w:t xml:space="preserve">el </w:t>
      </w:r>
      <w:r w:rsidRPr="00923D60">
        <w:t xml:space="preserve">Catálogo de Giros de Bajo Riesgo, el FUA y el </w:t>
      </w:r>
      <w:r w:rsidRPr="00923D60">
        <w:rPr>
          <w:spacing w:val="-3"/>
        </w:rPr>
        <w:t xml:space="preserve">Manual </w:t>
      </w:r>
      <w:r w:rsidRPr="00923D60">
        <w:t xml:space="preserve">de Operación SARE, deberán publicarse en el Periódico Oficial </w:t>
      </w:r>
      <w:r w:rsidRPr="00923D60">
        <w:rPr>
          <w:spacing w:val="7"/>
        </w:rPr>
        <w:t xml:space="preserve">“El </w:t>
      </w:r>
      <w:r w:rsidRPr="00923D60">
        <w:t xml:space="preserve">Estado de </w:t>
      </w:r>
      <w:r w:rsidRPr="00923D60">
        <w:rPr>
          <w:spacing w:val="3"/>
        </w:rPr>
        <w:t xml:space="preserve">Colima” </w:t>
      </w:r>
      <w:r w:rsidRPr="00923D60">
        <w:t xml:space="preserve">una </w:t>
      </w:r>
      <w:r w:rsidRPr="00923D60">
        <w:rPr>
          <w:spacing w:val="2"/>
        </w:rPr>
        <w:t xml:space="preserve">vez que </w:t>
      </w:r>
      <w:r w:rsidRPr="00923D60">
        <w:rPr>
          <w:spacing w:val="3"/>
        </w:rPr>
        <w:t xml:space="preserve">hayan sido aprobados </w:t>
      </w:r>
      <w:r w:rsidRPr="00923D60">
        <w:rPr>
          <w:spacing w:val="2"/>
        </w:rPr>
        <w:t xml:space="preserve">por </w:t>
      </w:r>
      <w:r w:rsidRPr="00923D60">
        <w:t xml:space="preserve">el </w:t>
      </w:r>
      <w:r w:rsidRPr="00923D60">
        <w:rPr>
          <w:spacing w:val="3"/>
        </w:rPr>
        <w:t xml:space="preserve">Cabildo, </w:t>
      </w:r>
      <w:r w:rsidRPr="00923D60">
        <w:t xml:space="preserve">y estar disponibles para su consulta de forma permanente en el Portal Electrónico del </w:t>
      </w:r>
      <w:r w:rsidR="00A24CED" w:rsidRPr="00923D60">
        <w:t>Ayuntamiento.</w:t>
      </w:r>
    </w:p>
    <w:p w14:paraId="06CFD81E" w14:textId="77777777" w:rsidR="00DC45FD" w:rsidRPr="00923D60" w:rsidRDefault="00DC45FD" w:rsidP="00F15C47">
      <w:pPr>
        <w:pStyle w:val="Textoindependiente"/>
        <w:spacing w:before="9"/>
        <w:jc w:val="both"/>
        <w:rPr>
          <w:sz w:val="34"/>
        </w:rPr>
      </w:pPr>
    </w:p>
    <w:p w14:paraId="6EA2A7AD" w14:textId="2055CEE3" w:rsidR="00DC45FD" w:rsidRPr="00923D60" w:rsidRDefault="007032F8" w:rsidP="00F15C47">
      <w:pPr>
        <w:pStyle w:val="Textoindependiente"/>
        <w:ind w:left="260" w:right="1260"/>
        <w:jc w:val="both"/>
      </w:pPr>
      <w:r w:rsidRPr="00923D60">
        <w:rPr>
          <w:b/>
          <w:spacing w:val="-5"/>
        </w:rPr>
        <w:t xml:space="preserve">Artículo </w:t>
      </w:r>
      <w:r w:rsidRPr="00923D60">
        <w:rPr>
          <w:b/>
        </w:rPr>
        <w:t>2</w:t>
      </w:r>
      <w:r w:rsidR="00B755FE">
        <w:rPr>
          <w:b/>
        </w:rPr>
        <w:t>1</w:t>
      </w:r>
      <w:r w:rsidRPr="00923D60">
        <w:rPr>
          <w:b/>
        </w:rPr>
        <w:t xml:space="preserve">. </w:t>
      </w:r>
      <w:r w:rsidRPr="00923D60">
        <w:rPr>
          <w:spacing w:val="6"/>
        </w:rPr>
        <w:t xml:space="preserve">Es </w:t>
      </w:r>
      <w:r w:rsidRPr="00923D60">
        <w:rPr>
          <w:spacing w:val="11"/>
        </w:rPr>
        <w:t xml:space="preserve">obligación </w:t>
      </w:r>
      <w:r w:rsidRPr="00923D60">
        <w:rPr>
          <w:spacing w:val="8"/>
        </w:rPr>
        <w:t xml:space="preserve">del </w:t>
      </w:r>
      <w:r w:rsidRPr="00923D60">
        <w:rPr>
          <w:spacing w:val="11"/>
        </w:rPr>
        <w:t xml:space="preserve">responsable </w:t>
      </w:r>
      <w:r w:rsidRPr="00923D60">
        <w:rPr>
          <w:spacing w:val="6"/>
        </w:rPr>
        <w:t xml:space="preserve">de la </w:t>
      </w:r>
      <w:r w:rsidRPr="00923D60">
        <w:rPr>
          <w:spacing w:val="11"/>
        </w:rPr>
        <w:t xml:space="preserve">Ventanilla </w:t>
      </w:r>
      <w:r w:rsidRPr="00923D60">
        <w:rPr>
          <w:spacing w:val="10"/>
        </w:rPr>
        <w:t xml:space="preserve">Única, </w:t>
      </w:r>
      <w:r w:rsidRPr="00923D60">
        <w:rPr>
          <w:spacing w:val="11"/>
        </w:rPr>
        <w:t xml:space="preserve">conformar </w:t>
      </w:r>
      <w:r w:rsidRPr="00923D60">
        <w:t xml:space="preserve">y </w:t>
      </w:r>
      <w:r w:rsidRPr="00923D60">
        <w:rPr>
          <w:spacing w:val="11"/>
        </w:rPr>
        <w:t xml:space="preserve">resguardar </w:t>
      </w:r>
      <w:r w:rsidRPr="00923D60">
        <w:rPr>
          <w:spacing w:val="8"/>
        </w:rPr>
        <w:t xml:space="preserve">los </w:t>
      </w:r>
      <w:r w:rsidRPr="00923D60">
        <w:rPr>
          <w:spacing w:val="11"/>
        </w:rPr>
        <w:t xml:space="preserve">expedientes </w:t>
      </w:r>
      <w:r w:rsidRPr="00923D60">
        <w:rPr>
          <w:spacing w:val="8"/>
        </w:rPr>
        <w:t xml:space="preserve">del </w:t>
      </w:r>
      <w:r w:rsidRPr="00923D60">
        <w:rPr>
          <w:spacing w:val="11"/>
        </w:rPr>
        <w:t xml:space="preserve">proceso realizado </w:t>
      </w:r>
      <w:r w:rsidRPr="00923D60">
        <w:rPr>
          <w:spacing w:val="6"/>
        </w:rPr>
        <w:t xml:space="preserve">en el </w:t>
      </w:r>
      <w:r w:rsidRPr="00923D60">
        <w:rPr>
          <w:spacing w:val="10"/>
        </w:rPr>
        <w:t xml:space="preserve">SARE, tanto </w:t>
      </w:r>
      <w:r w:rsidRPr="00923D60">
        <w:rPr>
          <w:spacing w:val="8"/>
        </w:rPr>
        <w:t xml:space="preserve">los </w:t>
      </w:r>
      <w:r w:rsidRPr="00923D60">
        <w:rPr>
          <w:spacing w:val="-3"/>
        </w:rPr>
        <w:t xml:space="preserve">documentos </w:t>
      </w:r>
      <w:r w:rsidR="00A24CED" w:rsidRPr="00923D60">
        <w:t>de evidencia presentados</w:t>
      </w:r>
      <w:r w:rsidR="003C22F5" w:rsidRPr="00923D60">
        <w:t xml:space="preserve"> </w:t>
      </w:r>
      <w:r w:rsidR="00A24CED" w:rsidRPr="00923D60">
        <w:t>por el</w:t>
      </w:r>
      <w:r w:rsidR="003C22F5" w:rsidRPr="00923D60">
        <w:t xml:space="preserve"> </w:t>
      </w:r>
      <w:r w:rsidR="00A24CED" w:rsidRPr="00923D60">
        <w:t>interesado, como</w:t>
      </w:r>
      <w:r w:rsidRPr="00923D60">
        <w:t xml:space="preserve">   las   autorizaciones   que    </w:t>
      </w:r>
      <w:r w:rsidRPr="00923D60">
        <w:rPr>
          <w:spacing w:val="-3"/>
        </w:rPr>
        <w:t xml:space="preserve">expidan </w:t>
      </w:r>
      <w:r w:rsidRPr="00923D60">
        <w:t>las dependencias involucradas en el</w:t>
      </w:r>
      <w:r w:rsidRPr="00923D60">
        <w:rPr>
          <w:spacing w:val="41"/>
        </w:rPr>
        <w:t xml:space="preserve"> </w:t>
      </w:r>
      <w:r w:rsidRPr="00923D60">
        <w:t>SARE.</w:t>
      </w:r>
    </w:p>
    <w:p w14:paraId="71077B33" w14:textId="77777777" w:rsidR="00DC45FD" w:rsidRPr="00923D60" w:rsidRDefault="00DC45FD" w:rsidP="00F15C47">
      <w:pPr>
        <w:pStyle w:val="Textoindependiente"/>
        <w:jc w:val="both"/>
      </w:pPr>
    </w:p>
    <w:p w14:paraId="470E4E56" w14:textId="58B6E8FF" w:rsidR="00DC45FD" w:rsidRPr="00923D60" w:rsidRDefault="007032F8" w:rsidP="00F15C47">
      <w:pPr>
        <w:pStyle w:val="Textoindependiente"/>
        <w:ind w:left="260" w:right="1260"/>
        <w:jc w:val="both"/>
      </w:pPr>
      <w:r w:rsidRPr="00923D60">
        <w:rPr>
          <w:b/>
        </w:rPr>
        <w:t>Artículo 2</w:t>
      </w:r>
      <w:r w:rsidR="00B755FE">
        <w:rPr>
          <w:b/>
        </w:rPr>
        <w:t>2</w:t>
      </w:r>
      <w:r w:rsidRPr="00923D60">
        <w:rPr>
          <w:b/>
        </w:rPr>
        <w:t xml:space="preserve">. </w:t>
      </w:r>
      <w:r w:rsidRPr="00923D60">
        <w:t xml:space="preserve">La Ventanilla Única informará diariamente a la </w:t>
      </w:r>
      <w:r w:rsidR="00A24CED" w:rsidRPr="00923D60">
        <w:t xml:space="preserve">Unidad Municipal </w:t>
      </w:r>
      <w:r w:rsidRPr="00923D60">
        <w:t xml:space="preserve">de Protección Civil </w:t>
      </w:r>
      <w:r w:rsidRPr="00923D60">
        <w:rPr>
          <w:spacing w:val="-7"/>
        </w:rPr>
        <w:t xml:space="preserve">en </w:t>
      </w:r>
      <w:r w:rsidR="00F15C47" w:rsidRPr="00923D60">
        <w:t>el horario de 13:00 a 14</w:t>
      </w:r>
      <w:r w:rsidRPr="00923D60">
        <w:t>:00 horas, de las solicitudes recibidas.</w:t>
      </w:r>
    </w:p>
    <w:p w14:paraId="0AE007FF" w14:textId="77777777" w:rsidR="00DC45FD" w:rsidRPr="00923D60" w:rsidRDefault="00DC45FD" w:rsidP="00F15C47">
      <w:pPr>
        <w:pStyle w:val="Textoindependiente"/>
        <w:jc w:val="both"/>
      </w:pPr>
    </w:p>
    <w:p w14:paraId="4F9F7171" w14:textId="0FFA36EF" w:rsidR="00DC45FD" w:rsidRPr="00923D60" w:rsidRDefault="007032F8" w:rsidP="00F15C47">
      <w:pPr>
        <w:pStyle w:val="Textoindependiente"/>
        <w:ind w:left="459" w:right="1260"/>
        <w:jc w:val="both"/>
      </w:pPr>
      <w:r w:rsidRPr="00923D60">
        <w:t xml:space="preserve">La </w:t>
      </w:r>
      <w:r w:rsidR="00A24CED" w:rsidRPr="00923D60">
        <w:t>unidad municipal</w:t>
      </w:r>
      <w:r w:rsidRPr="00923D60">
        <w:t xml:space="preserve"> de Protección Civil realizará la </w:t>
      </w:r>
      <w:proofErr w:type="gramStart"/>
      <w:r w:rsidRPr="00923D60">
        <w:t>inspección  el</w:t>
      </w:r>
      <w:proofErr w:type="gramEnd"/>
      <w:r w:rsidRPr="00923D60">
        <w:t xml:space="preserve"> mismo día que recibe </w:t>
      </w:r>
      <w:r w:rsidRPr="00923D60">
        <w:rPr>
          <w:spacing w:val="-9"/>
        </w:rPr>
        <w:t xml:space="preserve">la </w:t>
      </w:r>
      <w:r w:rsidRPr="00923D60">
        <w:t xml:space="preserve">información de la Ventanilla Única a quien otorgará su visto bueno, a más tardar a </w:t>
      </w:r>
      <w:r w:rsidRPr="00923D60">
        <w:rPr>
          <w:spacing w:val="-4"/>
        </w:rPr>
        <w:t xml:space="preserve">las </w:t>
      </w:r>
      <w:r w:rsidRPr="00923D60">
        <w:t>13:00 h. del día hábil siguiente.</w:t>
      </w:r>
    </w:p>
    <w:p w14:paraId="32CFD18C" w14:textId="77777777" w:rsidR="00DC45FD" w:rsidRPr="00923D60" w:rsidRDefault="00DC45FD" w:rsidP="00F15C47">
      <w:pPr>
        <w:pStyle w:val="Textoindependiente"/>
        <w:jc w:val="both"/>
      </w:pPr>
    </w:p>
    <w:p w14:paraId="69A6A500" w14:textId="77777777" w:rsidR="00DC45FD" w:rsidRPr="00923D60" w:rsidRDefault="007032F8" w:rsidP="00F15C47">
      <w:pPr>
        <w:pStyle w:val="Textoindependiente"/>
        <w:ind w:left="459" w:right="1260"/>
        <w:jc w:val="both"/>
      </w:pPr>
      <w:r w:rsidRPr="00923D60">
        <w:t>En caso de no poder cumplir como lo establece el párrafo inmediato anterior, la Dirección de Protección Civil realizará la inspección en un tiempo posterior; En tanto la ventanilla única podrá expedir la licencia de bajo riesgo, cumpliendo con los demás requisitos que este Reglamento estipula.</w:t>
      </w:r>
    </w:p>
    <w:p w14:paraId="3914D33B" w14:textId="5D936817" w:rsidR="00DC45FD" w:rsidRPr="00923D60" w:rsidRDefault="007032F8" w:rsidP="00F15C47">
      <w:pPr>
        <w:pStyle w:val="Textoindependiente"/>
        <w:spacing w:before="190" w:line="189" w:lineRule="auto"/>
        <w:ind w:left="260" w:right="1184"/>
        <w:jc w:val="both"/>
      </w:pPr>
      <w:r w:rsidRPr="00923D60">
        <w:rPr>
          <w:b/>
        </w:rPr>
        <w:t>Artículo 2</w:t>
      </w:r>
      <w:r w:rsidR="00B755FE">
        <w:rPr>
          <w:b/>
        </w:rPr>
        <w:t>3</w:t>
      </w:r>
      <w:r w:rsidRPr="00923D60">
        <w:rPr>
          <w:b/>
        </w:rPr>
        <w:t xml:space="preserve">. </w:t>
      </w:r>
      <w:r w:rsidRPr="00923D60">
        <w:t>El otorgamiento del Dictamen de vocación de uso de suelo se verificará de conformidad con el siguiente procedimiento:</w:t>
      </w:r>
    </w:p>
    <w:p w14:paraId="6EF85D4A" w14:textId="4EDCD111" w:rsidR="00DC45FD" w:rsidRPr="00923D60" w:rsidRDefault="007032F8" w:rsidP="00F15C47">
      <w:pPr>
        <w:pStyle w:val="Prrafodelista"/>
        <w:numPr>
          <w:ilvl w:val="0"/>
          <w:numId w:val="1"/>
        </w:numPr>
        <w:tabs>
          <w:tab w:val="left" w:pos="980"/>
        </w:tabs>
        <w:spacing w:before="210"/>
        <w:ind w:right="1185"/>
      </w:pPr>
      <w:r w:rsidRPr="00923D60">
        <w:t>Para iniciar el procedimiento el particular deberá entregar el FUA acompañando</w:t>
      </w:r>
      <w:r w:rsidR="00A116EF" w:rsidRPr="00923D60">
        <w:t xml:space="preserve"> de</w:t>
      </w:r>
      <w:r w:rsidRPr="00923D60">
        <w:t xml:space="preserve"> </w:t>
      </w:r>
      <w:r w:rsidRPr="00923D60">
        <w:rPr>
          <w:spacing w:val="-6"/>
        </w:rPr>
        <w:t xml:space="preserve">la </w:t>
      </w:r>
      <w:r w:rsidRPr="00923D60">
        <w:t>documentación establecida en el artículo 15 de este Reglamento:</w:t>
      </w:r>
    </w:p>
    <w:p w14:paraId="491FDE70" w14:textId="09E76F3A" w:rsidR="00DC45FD" w:rsidRPr="00923D60" w:rsidRDefault="007032F8" w:rsidP="00F15C47">
      <w:pPr>
        <w:pStyle w:val="Prrafodelista"/>
        <w:numPr>
          <w:ilvl w:val="0"/>
          <w:numId w:val="1"/>
        </w:numPr>
        <w:tabs>
          <w:tab w:val="left" w:pos="980"/>
        </w:tabs>
        <w:ind w:right="901"/>
      </w:pPr>
      <w:r w:rsidRPr="00923D60">
        <w:t xml:space="preserve">La Ventanilla Única registrará los datos proporcionados por el solicitante asignando </w:t>
      </w:r>
      <w:r w:rsidRPr="00923D60">
        <w:rPr>
          <w:spacing w:val="-6"/>
        </w:rPr>
        <w:t xml:space="preserve">un </w:t>
      </w:r>
      <w:r w:rsidRPr="00923D60">
        <w:t>folio a la solicitud y</w:t>
      </w:r>
      <w:r w:rsidR="00F15C47" w:rsidRPr="00923D60">
        <w:t xml:space="preserve"> notificará, en el horario de 13:00 a 14</w:t>
      </w:r>
      <w:r w:rsidRPr="00923D60">
        <w:t>:00 horas, de las solicitudes recibidas, al servidor público de la Dirección de Desarrollo Urbano</w:t>
      </w:r>
      <w:r w:rsidR="006B72D6" w:rsidRPr="00923D60">
        <w:t xml:space="preserve"> y Obras Públicas</w:t>
      </w:r>
      <w:r w:rsidRPr="00923D60">
        <w:t xml:space="preserve"> para que éste </w:t>
      </w:r>
      <w:r w:rsidR="005B54EB" w:rsidRPr="00923D60">
        <w:rPr>
          <w:spacing w:val="-3"/>
        </w:rPr>
        <w:t>realice la</w:t>
      </w:r>
      <w:r w:rsidRPr="00923D60">
        <w:t xml:space="preserve"> visita de inspección correspondiente;</w:t>
      </w:r>
    </w:p>
    <w:p w14:paraId="66A54095" w14:textId="77777777" w:rsidR="00DC45FD" w:rsidRPr="00923D60" w:rsidRDefault="007032F8" w:rsidP="00F15C47">
      <w:pPr>
        <w:pStyle w:val="Prrafodelista"/>
        <w:numPr>
          <w:ilvl w:val="0"/>
          <w:numId w:val="1"/>
        </w:numPr>
        <w:tabs>
          <w:tab w:val="left" w:pos="980"/>
        </w:tabs>
        <w:ind w:right="1185"/>
      </w:pPr>
      <w:r w:rsidRPr="00923D60">
        <w:t>La visita de inspección deberá constatar que el local donde se pretende instalar y operar la empresa reúna los requisitos siguientes:</w:t>
      </w:r>
    </w:p>
    <w:p w14:paraId="6CAB826C" w14:textId="77777777" w:rsidR="00DC45FD" w:rsidRPr="00923D60" w:rsidRDefault="007032F8" w:rsidP="00F15C47">
      <w:pPr>
        <w:pStyle w:val="Prrafodelista"/>
        <w:numPr>
          <w:ilvl w:val="1"/>
          <w:numId w:val="1"/>
        </w:numPr>
        <w:tabs>
          <w:tab w:val="left" w:pos="1700"/>
        </w:tabs>
      </w:pPr>
      <w:r w:rsidRPr="00923D60">
        <w:t>Cumpla los lineamientos del Plan de Desarrollo Urbano del Municipio;</w:t>
      </w:r>
    </w:p>
    <w:p w14:paraId="0AB75177" w14:textId="77777777" w:rsidR="00DC45FD" w:rsidRPr="00923D60" w:rsidRDefault="007032F8" w:rsidP="00F15C47">
      <w:pPr>
        <w:pStyle w:val="Prrafodelista"/>
        <w:numPr>
          <w:ilvl w:val="1"/>
          <w:numId w:val="1"/>
        </w:numPr>
        <w:tabs>
          <w:tab w:val="left" w:pos="1700"/>
        </w:tabs>
        <w:ind w:right="1185"/>
      </w:pPr>
      <w:r w:rsidRPr="00923D60">
        <w:t xml:space="preserve">Estar construido y tener acceso de manera independiente a cualquier </w:t>
      </w:r>
      <w:r w:rsidRPr="00923D60">
        <w:rPr>
          <w:spacing w:val="-5"/>
        </w:rPr>
        <w:t xml:space="preserve">casa </w:t>
      </w:r>
      <w:r w:rsidRPr="00923D60">
        <w:t>habitación;</w:t>
      </w:r>
    </w:p>
    <w:p w14:paraId="35BCE8D2" w14:textId="77777777" w:rsidR="00DC45FD" w:rsidRPr="00923D60" w:rsidRDefault="00DC45FD" w:rsidP="00F15C47">
      <w:pPr>
        <w:pStyle w:val="Textoindependiente"/>
        <w:spacing w:before="9"/>
        <w:jc w:val="both"/>
        <w:rPr>
          <w:sz w:val="27"/>
        </w:rPr>
      </w:pPr>
    </w:p>
    <w:p w14:paraId="2B3C88AC" w14:textId="05498220" w:rsidR="00DC45FD" w:rsidRPr="00923D60" w:rsidRDefault="007032F8" w:rsidP="00F15C47">
      <w:pPr>
        <w:pStyle w:val="Textoindependiente"/>
        <w:spacing w:before="1"/>
        <w:ind w:left="260" w:right="1185"/>
        <w:jc w:val="both"/>
      </w:pPr>
      <w:r w:rsidRPr="00923D60">
        <w:t xml:space="preserve">La Dirección de Desarrollo Urbano y Obras Públicas deberá reportar a la Ventanilla Única a más tardar a las 12:00 </w:t>
      </w:r>
      <w:proofErr w:type="spellStart"/>
      <w:r w:rsidRPr="00923D60">
        <w:t>h</w:t>
      </w:r>
      <w:r w:rsidR="006B72D6" w:rsidRPr="00923D60">
        <w:t>rs</w:t>
      </w:r>
      <w:proofErr w:type="spellEnd"/>
      <w:r w:rsidRPr="00923D60">
        <w:t>. del día hábil siguiente los resultados de las visitas de inspección realizadas.</w:t>
      </w:r>
    </w:p>
    <w:p w14:paraId="4C53F3CB" w14:textId="77777777" w:rsidR="00DC45FD" w:rsidRPr="00923D60" w:rsidRDefault="00DC45FD" w:rsidP="00F15C47">
      <w:pPr>
        <w:pStyle w:val="Textoindependiente"/>
        <w:spacing w:before="11"/>
        <w:jc w:val="both"/>
        <w:rPr>
          <w:sz w:val="21"/>
        </w:rPr>
      </w:pPr>
    </w:p>
    <w:p w14:paraId="4BBC8D42" w14:textId="6B9DB7A4" w:rsidR="00DC45FD" w:rsidRPr="00923D60" w:rsidRDefault="007032F8" w:rsidP="00F15C47">
      <w:pPr>
        <w:pStyle w:val="Textoindependiente"/>
        <w:ind w:left="260" w:right="1185"/>
        <w:jc w:val="both"/>
      </w:pPr>
      <w:r w:rsidRPr="00923D60">
        <w:t>En caso de que el local no cumpla con los requisitos señalados en la fracción III de este artículo, la Ventanilla Única rechazará la solicitud e informará al particular a más tardar al día hábil siguiente al que inició su procedimiento. Las causas del rechazo deberán ser expuestas claramente al particular y estar debidamente fundamentadas</w:t>
      </w:r>
      <w:r w:rsidR="00A116EF" w:rsidRPr="00923D60">
        <w:t xml:space="preserve"> y motivadas</w:t>
      </w:r>
      <w:r w:rsidRPr="00923D60">
        <w:t>, asimismo le indicará las opciones que tiene para abrir su empresa.</w:t>
      </w:r>
    </w:p>
    <w:p w14:paraId="1B840701" w14:textId="77777777" w:rsidR="00DC45FD" w:rsidRPr="00923D60" w:rsidRDefault="00DC45FD" w:rsidP="00F15C47">
      <w:pPr>
        <w:pStyle w:val="Textoindependiente"/>
        <w:jc w:val="both"/>
      </w:pPr>
    </w:p>
    <w:p w14:paraId="330D65AA" w14:textId="40E0876C" w:rsidR="00DC45FD" w:rsidRPr="00923D60" w:rsidRDefault="007032F8" w:rsidP="00F15C47">
      <w:pPr>
        <w:pStyle w:val="Textoindependiente"/>
        <w:ind w:left="260" w:right="1185"/>
        <w:jc w:val="both"/>
      </w:pPr>
      <w:r w:rsidRPr="00923D60">
        <w:rPr>
          <w:b/>
        </w:rPr>
        <w:t>Artículo 2</w:t>
      </w:r>
      <w:r w:rsidR="00B755FE">
        <w:rPr>
          <w:b/>
        </w:rPr>
        <w:t>4</w:t>
      </w:r>
      <w:r w:rsidRPr="00923D60">
        <w:rPr>
          <w:b/>
        </w:rPr>
        <w:t xml:space="preserve">. </w:t>
      </w:r>
      <w:r w:rsidRPr="00923D60">
        <w:t>Las licencias de funcionamiento otorgadas a través del SARE tendrán como vigencia un año fiscal, y será sin excepción, del 1° de enero al 31 de diciembre del año de que se trate.</w:t>
      </w:r>
    </w:p>
    <w:p w14:paraId="2401FC5B" w14:textId="52B2D41C" w:rsidR="00DC45FD" w:rsidRPr="00923D60" w:rsidRDefault="00DC45FD" w:rsidP="00F15C47">
      <w:pPr>
        <w:jc w:val="both"/>
        <w:sectPr w:rsidR="00DC45FD" w:rsidRPr="00923D60">
          <w:pgSz w:w="12240" w:h="15840"/>
          <w:pgMar w:top="1500" w:right="340" w:bottom="280" w:left="1240" w:header="720" w:footer="720" w:gutter="0"/>
          <w:cols w:space="720"/>
        </w:sectPr>
      </w:pPr>
    </w:p>
    <w:p w14:paraId="7B3B017A" w14:textId="77777777" w:rsidR="00DC45FD" w:rsidRPr="00923D60" w:rsidRDefault="00DC45FD" w:rsidP="00F15C47">
      <w:pPr>
        <w:pStyle w:val="Textoindependiente"/>
        <w:spacing w:before="6"/>
        <w:jc w:val="both"/>
        <w:rPr>
          <w:sz w:val="14"/>
        </w:rPr>
      </w:pPr>
    </w:p>
    <w:p w14:paraId="2F0F83C9" w14:textId="77777777" w:rsidR="00B755FE" w:rsidRDefault="00B755FE" w:rsidP="00F15C47">
      <w:pPr>
        <w:pStyle w:val="Textoindependiente"/>
        <w:spacing w:before="93"/>
        <w:ind w:left="260" w:right="1192"/>
        <w:jc w:val="both"/>
        <w:rPr>
          <w:b/>
          <w:spacing w:val="6"/>
        </w:rPr>
      </w:pPr>
    </w:p>
    <w:p w14:paraId="21B49E08" w14:textId="7C3A2237" w:rsidR="00DC45FD" w:rsidRPr="00923D60" w:rsidRDefault="007032F8" w:rsidP="00F15C47">
      <w:pPr>
        <w:pStyle w:val="Textoindependiente"/>
        <w:spacing w:before="93"/>
        <w:ind w:left="260" w:right="1192"/>
        <w:jc w:val="both"/>
      </w:pPr>
      <w:r w:rsidRPr="00923D60">
        <w:rPr>
          <w:b/>
          <w:spacing w:val="6"/>
        </w:rPr>
        <w:t xml:space="preserve">Artículo </w:t>
      </w:r>
      <w:r w:rsidRPr="00923D60">
        <w:rPr>
          <w:b/>
          <w:spacing w:val="4"/>
        </w:rPr>
        <w:t>2</w:t>
      </w:r>
      <w:r w:rsidR="00B755FE">
        <w:rPr>
          <w:b/>
          <w:spacing w:val="4"/>
        </w:rPr>
        <w:t>5</w:t>
      </w:r>
      <w:r w:rsidRPr="00923D60">
        <w:rPr>
          <w:b/>
          <w:spacing w:val="4"/>
        </w:rPr>
        <w:t xml:space="preserve">. </w:t>
      </w:r>
      <w:r w:rsidRPr="00923D60">
        <w:rPr>
          <w:spacing w:val="5"/>
        </w:rPr>
        <w:t xml:space="preserve">Todo </w:t>
      </w:r>
      <w:r w:rsidRPr="00923D60">
        <w:rPr>
          <w:spacing w:val="6"/>
        </w:rPr>
        <w:t xml:space="preserve">trámite </w:t>
      </w:r>
      <w:r w:rsidRPr="00923D60">
        <w:rPr>
          <w:spacing w:val="4"/>
        </w:rPr>
        <w:t xml:space="preserve">que </w:t>
      </w:r>
      <w:r w:rsidRPr="00923D60">
        <w:rPr>
          <w:spacing w:val="3"/>
        </w:rPr>
        <w:t xml:space="preserve">no </w:t>
      </w:r>
      <w:r w:rsidRPr="00923D60">
        <w:rPr>
          <w:spacing w:val="4"/>
        </w:rPr>
        <w:t xml:space="preserve">sea </w:t>
      </w:r>
      <w:r w:rsidRPr="00923D60">
        <w:rPr>
          <w:spacing w:val="6"/>
        </w:rPr>
        <w:t xml:space="preserve">concluido </w:t>
      </w:r>
      <w:r w:rsidRPr="00923D60">
        <w:rPr>
          <w:spacing w:val="4"/>
        </w:rPr>
        <w:t xml:space="preserve">por </w:t>
      </w:r>
      <w:r w:rsidRPr="00923D60">
        <w:rPr>
          <w:spacing w:val="5"/>
        </w:rPr>
        <w:t xml:space="preserve">causas </w:t>
      </w:r>
      <w:r w:rsidR="001345FD" w:rsidRPr="00923D60">
        <w:rPr>
          <w:spacing w:val="5"/>
        </w:rPr>
        <w:t>ajenas a</w:t>
      </w:r>
      <w:r w:rsidR="001345FD" w:rsidRPr="00923D60">
        <w:t xml:space="preserve"> la</w:t>
      </w:r>
      <w:r w:rsidR="001345FD" w:rsidRPr="00923D60">
        <w:rPr>
          <w:spacing w:val="3"/>
        </w:rPr>
        <w:t xml:space="preserve"> Ventanilla</w:t>
      </w:r>
      <w:r w:rsidRPr="00923D60">
        <w:rPr>
          <w:spacing w:val="4"/>
        </w:rPr>
        <w:t xml:space="preserve"> </w:t>
      </w:r>
      <w:r w:rsidRPr="00923D60">
        <w:rPr>
          <w:spacing w:val="5"/>
        </w:rPr>
        <w:t xml:space="preserve">Única, </w:t>
      </w:r>
      <w:r w:rsidR="001345FD" w:rsidRPr="00923D60">
        <w:t>o cuando</w:t>
      </w:r>
      <w:r w:rsidRPr="00923D60">
        <w:rPr>
          <w:spacing w:val="5"/>
        </w:rPr>
        <w:t xml:space="preserve"> </w:t>
      </w:r>
      <w:r w:rsidRPr="00923D60">
        <w:rPr>
          <w:spacing w:val="3"/>
        </w:rPr>
        <w:t xml:space="preserve">el </w:t>
      </w:r>
      <w:r w:rsidRPr="00923D60">
        <w:rPr>
          <w:spacing w:val="6"/>
        </w:rPr>
        <w:t xml:space="preserve">solicitante </w:t>
      </w:r>
      <w:r w:rsidRPr="00923D60">
        <w:rPr>
          <w:spacing w:val="3"/>
        </w:rPr>
        <w:t>no</w:t>
      </w:r>
      <w:r w:rsidRPr="00923D60">
        <w:rPr>
          <w:spacing w:val="67"/>
        </w:rPr>
        <w:t xml:space="preserve"> </w:t>
      </w:r>
      <w:r w:rsidRPr="00923D60">
        <w:rPr>
          <w:spacing w:val="6"/>
        </w:rPr>
        <w:t xml:space="preserve">realice </w:t>
      </w:r>
      <w:r w:rsidRPr="00923D60">
        <w:rPr>
          <w:spacing w:val="3"/>
        </w:rPr>
        <w:t xml:space="preserve">el </w:t>
      </w:r>
      <w:r w:rsidRPr="00923D60">
        <w:rPr>
          <w:spacing w:val="5"/>
        </w:rPr>
        <w:t xml:space="preserve">pago </w:t>
      </w:r>
      <w:r w:rsidRPr="00923D60">
        <w:rPr>
          <w:spacing w:val="3"/>
        </w:rPr>
        <w:t xml:space="preserve">de </w:t>
      </w:r>
      <w:r w:rsidRPr="00923D60">
        <w:rPr>
          <w:spacing w:val="6"/>
        </w:rPr>
        <w:t xml:space="preserve">derechos correspondiente </w:t>
      </w:r>
      <w:r w:rsidR="001345FD" w:rsidRPr="00923D60">
        <w:rPr>
          <w:spacing w:val="2"/>
        </w:rPr>
        <w:t>dentro del</w:t>
      </w:r>
      <w:r w:rsidRPr="00923D60">
        <w:rPr>
          <w:spacing w:val="4"/>
        </w:rPr>
        <w:t xml:space="preserve"> </w:t>
      </w:r>
      <w:r w:rsidRPr="00923D60">
        <w:rPr>
          <w:spacing w:val="6"/>
        </w:rPr>
        <w:t xml:space="preserve">término </w:t>
      </w:r>
      <w:r w:rsidRPr="00923D60">
        <w:rPr>
          <w:spacing w:val="3"/>
        </w:rPr>
        <w:t xml:space="preserve">de </w:t>
      </w:r>
      <w:r w:rsidRPr="00923D60">
        <w:rPr>
          <w:spacing w:val="5"/>
        </w:rPr>
        <w:t xml:space="preserve">diez días, </w:t>
      </w:r>
      <w:r w:rsidRPr="00923D60">
        <w:rPr>
          <w:spacing w:val="3"/>
        </w:rPr>
        <w:t xml:space="preserve">se </w:t>
      </w:r>
      <w:r w:rsidRPr="00923D60">
        <w:rPr>
          <w:spacing w:val="5"/>
        </w:rPr>
        <w:t xml:space="preserve">tendrá </w:t>
      </w:r>
      <w:r w:rsidRPr="00923D60">
        <w:rPr>
          <w:spacing w:val="4"/>
        </w:rPr>
        <w:t xml:space="preserve">por </w:t>
      </w:r>
      <w:r w:rsidRPr="00923D60">
        <w:rPr>
          <w:spacing w:val="6"/>
        </w:rPr>
        <w:t xml:space="preserve">concluido, </w:t>
      </w:r>
      <w:proofErr w:type="gramStart"/>
      <w:r w:rsidR="001345FD" w:rsidRPr="00923D60">
        <w:t>y</w:t>
      </w:r>
      <w:proofErr w:type="gramEnd"/>
      <w:r w:rsidR="001345FD" w:rsidRPr="00923D60">
        <w:t xml:space="preserve"> por</w:t>
      </w:r>
      <w:r w:rsidRPr="00923D60">
        <w:rPr>
          <w:spacing w:val="4"/>
        </w:rPr>
        <w:t xml:space="preserve"> </w:t>
      </w:r>
      <w:r w:rsidRPr="00923D60">
        <w:rPr>
          <w:spacing w:val="5"/>
        </w:rPr>
        <w:t xml:space="preserve">tanto, deberá será archivado.   </w:t>
      </w:r>
      <w:r w:rsidRPr="00923D60">
        <w:rPr>
          <w:spacing w:val="3"/>
        </w:rPr>
        <w:t xml:space="preserve">En </w:t>
      </w:r>
      <w:r w:rsidRPr="00923D60">
        <w:rPr>
          <w:spacing w:val="5"/>
        </w:rPr>
        <w:t xml:space="preserve">tales </w:t>
      </w:r>
      <w:r w:rsidRPr="00923D60">
        <w:rPr>
          <w:spacing w:val="6"/>
        </w:rPr>
        <w:t xml:space="preserve">circunstancias, </w:t>
      </w:r>
      <w:r w:rsidRPr="00923D60">
        <w:rPr>
          <w:spacing w:val="3"/>
        </w:rPr>
        <w:t xml:space="preserve">el </w:t>
      </w:r>
      <w:r w:rsidRPr="00923D60">
        <w:rPr>
          <w:spacing w:val="6"/>
        </w:rPr>
        <w:t xml:space="preserve">interesado </w:t>
      </w:r>
      <w:r w:rsidRPr="00923D60">
        <w:rPr>
          <w:spacing w:val="5"/>
        </w:rPr>
        <w:t xml:space="preserve">tendrá </w:t>
      </w:r>
      <w:r w:rsidRPr="00923D60">
        <w:rPr>
          <w:spacing w:val="4"/>
        </w:rPr>
        <w:t xml:space="preserve">que </w:t>
      </w:r>
      <w:r w:rsidRPr="00923D60">
        <w:rPr>
          <w:spacing w:val="6"/>
        </w:rPr>
        <w:t xml:space="preserve">iniciar nuevamente </w:t>
      </w:r>
      <w:r w:rsidRPr="00923D60">
        <w:rPr>
          <w:spacing w:val="3"/>
        </w:rPr>
        <w:t>el</w:t>
      </w:r>
      <w:r w:rsidRPr="00923D60">
        <w:rPr>
          <w:spacing w:val="67"/>
        </w:rPr>
        <w:t xml:space="preserve"> </w:t>
      </w:r>
      <w:r w:rsidR="001345FD" w:rsidRPr="00923D60">
        <w:rPr>
          <w:spacing w:val="3"/>
        </w:rPr>
        <w:t>trámite aportando</w:t>
      </w:r>
      <w:r w:rsidRPr="00923D60">
        <w:rPr>
          <w:spacing w:val="6"/>
        </w:rPr>
        <w:t xml:space="preserve"> </w:t>
      </w:r>
      <w:r w:rsidRPr="00923D60">
        <w:rPr>
          <w:spacing w:val="4"/>
        </w:rPr>
        <w:t xml:space="preserve">los </w:t>
      </w:r>
      <w:r w:rsidRPr="00923D60">
        <w:rPr>
          <w:spacing w:val="6"/>
        </w:rPr>
        <w:t xml:space="preserve">requisitos necesarios </w:t>
      </w:r>
      <w:r w:rsidRPr="00923D60">
        <w:rPr>
          <w:spacing w:val="5"/>
        </w:rPr>
        <w:t>para</w:t>
      </w:r>
      <w:r w:rsidRPr="00923D60">
        <w:rPr>
          <w:spacing w:val="49"/>
        </w:rPr>
        <w:t xml:space="preserve"> </w:t>
      </w:r>
      <w:r w:rsidRPr="00923D60">
        <w:rPr>
          <w:spacing w:val="5"/>
        </w:rPr>
        <w:t>ello.</w:t>
      </w:r>
    </w:p>
    <w:p w14:paraId="291F645C" w14:textId="6C242BA7" w:rsidR="00DC45FD" w:rsidRPr="00923D60" w:rsidRDefault="007032F8" w:rsidP="00F15C47">
      <w:pPr>
        <w:pStyle w:val="Textoindependiente"/>
        <w:spacing w:before="200"/>
        <w:ind w:left="260" w:right="1255"/>
        <w:jc w:val="both"/>
        <w:rPr>
          <w:b/>
        </w:rPr>
      </w:pPr>
      <w:r w:rsidRPr="00923D60">
        <w:rPr>
          <w:b/>
          <w:spacing w:val="6"/>
        </w:rPr>
        <w:t xml:space="preserve">Artículo </w:t>
      </w:r>
      <w:r w:rsidRPr="00923D60">
        <w:rPr>
          <w:b/>
          <w:spacing w:val="4"/>
        </w:rPr>
        <w:t>2</w:t>
      </w:r>
      <w:r w:rsidR="00B755FE">
        <w:rPr>
          <w:b/>
          <w:spacing w:val="4"/>
        </w:rPr>
        <w:t>6</w:t>
      </w:r>
      <w:r w:rsidRPr="00923D60">
        <w:rPr>
          <w:b/>
          <w:spacing w:val="4"/>
        </w:rPr>
        <w:t xml:space="preserve">. </w:t>
      </w:r>
      <w:r w:rsidRPr="00923D60">
        <w:rPr>
          <w:spacing w:val="3"/>
        </w:rPr>
        <w:t xml:space="preserve">En lo no </w:t>
      </w:r>
      <w:r w:rsidRPr="00923D60">
        <w:rPr>
          <w:spacing w:val="6"/>
        </w:rPr>
        <w:t xml:space="preserve">previsto </w:t>
      </w:r>
      <w:r w:rsidRPr="00923D60">
        <w:rPr>
          <w:spacing w:val="4"/>
        </w:rPr>
        <w:t xml:space="preserve">por </w:t>
      </w:r>
      <w:r w:rsidRPr="00923D60">
        <w:rPr>
          <w:spacing w:val="5"/>
        </w:rPr>
        <w:t xml:space="preserve">este </w:t>
      </w:r>
      <w:r w:rsidRPr="00923D60">
        <w:rPr>
          <w:spacing w:val="6"/>
        </w:rPr>
        <w:t xml:space="preserve">Reglamento </w:t>
      </w:r>
      <w:r w:rsidRPr="00923D60">
        <w:rPr>
          <w:spacing w:val="3"/>
        </w:rPr>
        <w:t xml:space="preserve">se </w:t>
      </w:r>
      <w:r w:rsidRPr="00923D60">
        <w:rPr>
          <w:spacing w:val="6"/>
        </w:rPr>
        <w:t xml:space="preserve">aplicará, </w:t>
      </w:r>
      <w:r w:rsidRPr="00923D60">
        <w:rPr>
          <w:spacing w:val="3"/>
        </w:rPr>
        <w:t xml:space="preserve">el </w:t>
      </w:r>
      <w:r w:rsidRPr="00923D60">
        <w:rPr>
          <w:spacing w:val="5"/>
        </w:rPr>
        <w:t xml:space="preserve">Manual   </w:t>
      </w:r>
      <w:r w:rsidRPr="00923D60">
        <w:rPr>
          <w:spacing w:val="3"/>
        </w:rPr>
        <w:t xml:space="preserve">de </w:t>
      </w:r>
      <w:r w:rsidRPr="00923D60">
        <w:rPr>
          <w:spacing w:val="6"/>
        </w:rPr>
        <w:t xml:space="preserve">Operación </w:t>
      </w:r>
      <w:r w:rsidRPr="00923D60">
        <w:rPr>
          <w:spacing w:val="5"/>
        </w:rPr>
        <w:t xml:space="preserve">SARE </w:t>
      </w:r>
      <w:r w:rsidRPr="00923D60">
        <w:t xml:space="preserve">y </w:t>
      </w:r>
      <w:r w:rsidRPr="00923D60">
        <w:rPr>
          <w:spacing w:val="5"/>
        </w:rPr>
        <w:t xml:space="preserve">demás </w:t>
      </w:r>
      <w:r w:rsidRPr="00923D60">
        <w:rPr>
          <w:spacing w:val="6"/>
        </w:rPr>
        <w:t xml:space="preserve">normatividad </w:t>
      </w:r>
      <w:r w:rsidRPr="00923D60">
        <w:rPr>
          <w:spacing w:val="3"/>
        </w:rPr>
        <w:t>de la</w:t>
      </w:r>
      <w:r w:rsidRPr="00923D60">
        <w:rPr>
          <w:spacing w:val="22"/>
        </w:rPr>
        <w:t xml:space="preserve"> </w:t>
      </w:r>
      <w:r w:rsidRPr="00923D60">
        <w:rPr>
          <w:spacing w:val="6"/>
        </w:rPr>
        <w:t>materia</w:t>
      </w:r>
      <w:r w:rsidRPr="00923D60">
        <w:rPr>
          <w:b/>
          <w:spacing w:val="6"/>
        </w:rPr>
        <w:t>.</w:t>
      </w:r>
    </w:p>
    <w:p w14:paraId="3459F3E4" w14:textId="77777777" w:rsidR="00DC45FD" w:rsidRPr="00923D60" w:rsidRDefault="00DC45FD" w:rsidP="00F15C47">
      <w:pPr>
        <w:pStyle w:val="Textoindependiente"/>
        <w:jc w:val="both"/>
        <w:rPr>
          <w:b/>
        </w:rPr>
      </w:pPr>
    </w:p>
    <w:p w14:paraId="79EE3CD4" w14:textId="4E5A89EF" w:rsidR="00DC45FD" w:rsidRPr="00923D60" w:rsidRDefault="007032F8" w:rsidP="003162D4">
      <w:pPr>
        <w:pStyle w:val="Textoindependiente"/>
        <w:shd w:val="clear" w:color="auto" w:fill="FFFFFF" w:themeFill="background1"/>
        <w:ind w:left="260" w:right="656"/>
        <w:jc w:val="both"/>
      </w:pPr>
      <w:r w:rsidRPr="00923D60">
        <w:rPr>
          <w:b/>
          <w:spacing w:val="6"/>
        </w:rPr>
        <w:t xml:space="preserve">Artículo </w:t>
      </w:r>
      <w:r w:rsidR="00E45328" w:rsidRPr="00923D60">
        <w:rPr>
          <w:b/>
          <w:spacing w:val="7"/>
          <w:shd w:val="clear" w:color="auto" w:fill="FFFFFF" w:themeFill="background1"/>
        </w:rPr>
        <w:t>2</w:t>
      </w:r>
      <w:r w:rsidR="00B755FE">
        <w:rPr>
          <w:b/>
          <w:spacing w:val="7"/>
          <w:shd w:val="clear" w:color="auto" w:fill="FFFFFF" w:themeFill="background1"/>
        </w:rPr>
        <w:t>7</w:t>
      </w:r>
      <w:r w:rsidR="00E45328" w:rsidRPr="00923D60">
        <w:rPr>
          <w:b/>
          <w:spacing w:val="7"/>
          <w:shd w:val="clear" w:color="auto" w:fill="FFFFFF" w:themeFill="background1"/>
        </w:rPr>
        <w:t>.</w:t>
      </w:r>
      <w:r w:rsidRPr="00923D60">
        <w:rPr>
          <w:b/>
          <w:spacing w:val="3"/>
          <w:shd w:val="clear" w:color="auto" w:fill="FFFFFF" w:themeFill="background1"/>
        </w:rPr>
        <w:t xml:space="preserve">- </w:t>
      </w:r>
      <w:r w:rsidRPr="00923D60">
        <w:rPr>
          <w:spacing w:val="4"/>
          <w:shd w:val="clear" w:color="auto" w:fill="FFFFFF" w:themeFill="background1"/>
        </w:rPr>
        <w:t xml:space="preserve">Los </w:t>
      </w:r>
      <w:r w:rsidRPr="00923D60">
        <w:rPr>
          <w:spacing w:val="6"/>
          <w:shd w:val="clear" w:color="auto" w:fill="FFFFFF" w:themeFill="background1"/>
        </w:rPr>
        <w:t xml:space="preserve">movimientos administrativos </w:t>
      </w:r>
      <w:r w:rsidRPr="00923D60">
        <w:rPr>
          <w:spacing w:val="3"/>
          <w:shd w:val="clear" w:color="auto" w:fill="FFFFFF" w:themeFill="background1"/>
        </w:rPr>
        <w:t xml:space="preserve">de </w:t>
      </w:r>
      <w:r w:rsidRPr="00923D60">
        <w:rPr>
          <w:spacing w:val="6"/>
          <w:shd w:val="clear" w:color="auto" w:fill="FFFFFF" w:themeFill="background1"/>
        </w:rPr>
        <w:t xml:space="preserve">refrendo, </w:t>
      </w:r>
      <w:r w:rsidRPr="00923D60">
        <w:rPr>
          <w:spacing w:val="5"/>
          <w:shd w:val="clear" w:color="auto" w:fill="FFFFFF" w:themeFill="background1"/>
        </w:rPr>
        <w:t xml:space="preserve">cambio </w:t>
      </w:r>
      <w:r w:rsidRPr="00923D60">
        <w:rPr>
          <w:spacing w:val="3"/>
          <w:shd w:val="clear" w:color="auto" w:fill="FFFFFF" w:themeFill="background1"/>
        </w:rPr>
        <w:t xml:space="preserve">de </w:t>
      </w:r>
      <w:r w:rsidRPr="00923D60">
        <w:rPr>
          <w:spacing w:val="6"/>
          <w:shd w:val="clear" w:color="auto" w:fill="FFFFFF" w:themeFill="background1"/>
        </w:rPr>
        <w:t xml:space="preserve">propietario </w:t>
      </w:r>
      <w:r w:rsidRPr="00923D60">
        <w:rPr>
          <w:shd w:val="clear" w:color="auto" w:fill="FFFFFF" w:themeFill="background1"/>
        </w:rPr>
        <w:t xml:space="preserve">y </w:t>
      </w:r>
      <w:proofErr w:type="spellStart"/>
      <w:r w:rsidRPr="00923D60">
        <w:rPr>
          <w:spacing w:val="-123"/>
          <w:shd w:val="clear" w:color="auto" w:fill="FFFFFF" w:themeFill="background1"/>
        </w:rPr>
        <w:t>b</w:t>
      </w:r>
      <w:r w:rsidR="00243B30" w:rsidRPr="00923D60">
        <w:rPr>
          <w:spacing w:val="5"/>
          <w:shd w:val="clear" w:color="auto" w:fill="FFFFFF" w:themeFill="background1"/>
        </w:rPr>
        <w:t>ba</w:t>
      </w:r>
      <w:r w:rsidRPr="00923D60">
        <w:rPr>
          <w:spacing w:val="5"/>
          <w:shd w:val="clear" w:color="auto" w:fill="FFFFFF" w:themeFill="background1"/>
        </w:rPr>
        <w:t>ja</w:t>
      </w:r>
      <w:proofErr w:type="spellEnd"/>
      <w:r w:rsidRPr="00923D60">
        <w:rPr>
          <w:spacing w:val="5"/>
          <w:shd w:val="clear" w:color="auto" w:fill="FFFFFF" w:themeFill="background1"/>
        </w:rPr>
        <w:t>,</w:t>
      </w:r>
      <w:r w:rsidRPr="00923D60">
        <w:rPr>
          <w:spacing w:val="17"/>
          <w:shd w:val="clear" w:color="auto" w:fill="FFFFFF" w:themeFill="background1"/>
        </w:rPr>
        <w:t xml:space="preserve"> </w:t>
      </w:r>
      <w:r w:rsidRPr="00923D60">
        <w:rPr>
          <w:spacing w:val="5"/>
          <w:shd w:val="clear" w:color="auto" w:fill="FFFFFF" w:themeFill="background1"/>
        </w:rPr>
        <w:t xml:space="preserve">serán </w:t>
      </w:r>
      <w:r w:rsidRPr="00923D60">
        <w:rPr>
          <w:spacing w:val="6"/>
          <w:shd w:val="clear" w:color="auto" w:fill="FFFFFF" w:themeFill="background1"/>
        </w:rPr>
        <w:t xml:space="preserve">aplicables </w:t>
      </w:r>
      <w:r w:rsidRPr="00923D60">
        <w:rPr>
          <w:spacing w:val="5"/>
          <w:shd w:val="clear" w:color="auto" w:fill="FFFFFF" w:themeFill="background1"/>
        </w:rPr>
        <w:t xml:space="preserve">para </w:t>
      </w:r>
      <w:r w:rsidRPr="00923D60">
        <w:rPr>
          <w:spacing w:val="4"/>
          <w:shd w:val="clear" w:color="auto" w:fill="FFFFFF" w:themeFill="background1"/>
        </w:rPr>
        <w:t xml:space="preserve">las </w:t>
      </w:r>
      <w:r w:rsidRPr="00923D60">
        <w:rPr>
          <w:spacing w:val="6"/>
          <w:shd w:val="clear" w:color="auto" w:fill="FFFFFF" w:themeFill="background1"/>
        </w:rPr>
        <w:t xml:space="preserve">Licencias </w:t>
      </w:r>
      <w:r w:rsidRPr="00923D60">
        <w:rPr>
          <w:spacing w:val="3"/>
          <w:shd w:val="clear" w:color="auto" w:fill="FFFFFF" w:themeFill="background1"/>
        </w:rPr>
        <w:t xml:space="preserve">de </w:t>
      </w:r>
      <w:r w:rsidRPr="00923D60">
        <w:rPr>
          <w:spacing w:val="6"/>
          <w:shd w:val="clear" w:color="auto" w:fill="FFFFFF" w:themeFill="background1"/>
        </w:rPr>
        <w:t xml:space="preserve">Funcionamiento </w:t>
      </w:r>
      <w:r w:rsidRPr="00923D60">
        <w:rPr>
          <w:spacing w:val="4"/>
          <w:shd w:val="clear" w:color="auto" w:fill="FFFFFF" w:themeFill="background1"/>
        </w:rPr>
        <w:t xml:space="preserve">que </w:t>
      </w:r>
      <w:r w:rsidRPr="00923D60">
        <w:rPr>
          <w:spacing w:val="3"/>
          <w:shd w:val="clear" w:color="auto" w:fill="FFFFFF" w:themeFill="background1"/>
        </w:rPr>
        <w:t xml:space="preserve">se </w:t>
      </w:r>
      <w:r w:rsidRPr="00923D60">
        <w:rPr>
          <w:spacing w:val="6"/>
          <w:shd w:val="clear" w:color="auto" w:fill="FFFFFF" w:themeFill="background1"/>
        </w:rPr>
        <w:t xml:space="preserve">expiden </w:t>
      </w:r>
      <w:r w:rsidRPr="00923D60">
        <w:rPr>
          <w:spacing w:val="3"/>
          <w:shd w:val="clear" w:color="auto" w:fill="FFFFFF" w:themeFill="background1"/>
        </w:rPr>
        <w:t xml:space="preserve">de </w:t>
      </w:r>
      <w:r w:rsidRPr="00923D60">
        <w:rPr>
          <w:spacing w:val="6"/>
          <w:shd w:val="clear" w:color="auto" w:fill="FFFFFF" w:themeFill="background1"/>
        </w:rPr>
        <w:t>acuerdo</w:t>
      </w:r>
      <w:r w:rsidR="00F15C47" w:rsidRPr="00923D60">
        <w:rPr>
          <w:spacing w:val="6"/>
          <w:shd w:val="clear" w:color="auto" w:fill="FFFFFF" w:themeFill="background1"/>
        </w:rPr>
        <w:t xml:space="preserve"> </w:t>
      </w:r>
      <w:r w:rsidRPr="00923D60">
        <w:rPr>
          <w:spacing w:val="-123"/>
          <w:shd w:val="clear" w:color="auto" w:fill="FFFFFF" w:themeFill="background1"/>
        </w:rPr>
        <w:t>a</w:t>
      </w:r>
      <w:r w:rsidRPr="00923D60">
        <w:rPr>
          <w:spacing w:val="136"/>
          <w:shd w:val="clear" w:color="auto" w:fill="FFFFFF" w:themeFill="background1"/>
        </w:rPr>
        <w:t xml:space="preserve"> </w:t>
      </w:r>
      <w:r w:rsidRPr="00923D60">
        <w:rPr>
          <w:spacing w:val="3"/>
          <w:shd w:val="clear" w:color="auto" w:fill="FFFFFF" w:themeFill="background1"/>
        </w:rPr>
        <w:t xml:space="preserve">lo </w:t>
      </w:r>
      <w:r w:rsidRPr="00923D60">
        <w:rPr>
          <w:spacing w:val="6"/>
          <w:shd w:val="clear" w:color="auto" w:fill="FFFFFF" w:themeFill="background1"/>
        </w:rPr>
        <w:t xml:space="preserve">establecido </w:t>
      </w:r>
      <w:r w:rsidRPr="00923D60">
        <w:rPr>
          <w:spacing w:val="3"/>
          <w:shd w:val="clear" w:color="auto" w:fill="FFFFFF" w:themeFill="background1"/>
        </w:rPr>
        <w:t xml:space="preserve">en el </w:t>
      </w:r>
      <w:r w:rsidRPr="00923D60">
        <w:rPr>
          <w:spacing w:val="5"/>
          <w:shd w:val="clear" w:color="auto" w:fill="FFFFFF" w:themeFill="background1"/>
        </w:rPr>
        <w:t xml:space="preserve">manual </w:t>
      </w:r>
      <w:r w:rsidRPr="00923D60">
        <w:rPr>
          <w:spacing w:val="3"/>
          <w:shd w:val="clear" w:color="auto" w:fill="FFFFFF" w:themeFill="background1"/>
        </w:rPr>
        <w:t xml:space="preserve">de </w:t>
      </w:r>
      <w:r w:rsidRPr="00923D60">
        <w:rPr>
          <w:spacing w:val="6"/>
          <w:shd w:val="clear" w:color="auto" w:fill="FFFFFF" w:themeFill="background1"/>
        </w:rPr>
        <w:t xml:space="preserve">operaciones </w:t>
      </w:r>
      <w:r w:rsidRPr="00923D60">
        <w:rPr>
          <w:spacing w:val="9"/>
          <w:shd w:val="clear" w:color="auto" w:fill="FFFFFF" w:themeFill="background1"/>
        </w:rPr>
        <w:t>SARE.</w:t>
      </w:r>
    </w:p>
    <w:p w14:paraId="43A08A66" w14:textId="77777777" w:rsidR="00DC45FD" w:rsidRPr="00923D60" w:rsidRDefault="00DC45FD" w:rsidP="00F15C47">
      <w:pPr>
        <w:pStyle w:val="Textoindependiente"/>
        <w:spacing w:before="8"/>
        <w:jc w:val="both"/>
      </w:pPr>
    </w:p>
    <w:p w14:paraId="00EA4ECA" w14:textId="77777777" w:rsidR="00DC45FD" w:rsidRPr="00923D60" w:rsidRDefault="007032F8" w:rsidP="00F15C47">
      <w:pPr>
        <w:pStyle w:val="Ttulo1"/>
        <w:spacing w:line="247" w:lineRule="auto"/>
        <w:ind w:left="4623" w:right="4641"/>
        <w:jc w:val="both"/>
      </w:pPr>
      <w:r w:rsidRPr="00923D60">
        <w:t>CAPÍTULO IV SANCIONES</w:t>
      </w:r>
    </w:p>
    <w:p w14:paraId="37DD45CB" w14:textId="77777777" w:rsidR="00DC45FD" w:rsidRPr="00923D60" w:rsidRDefault="00DC45FD" w:rsidP="00F15C47">
      <w:pPr>
        <w:pStyle w:val="Textoindependiente"/>
        <w:jc w:val="both"/>
        <w:rPr>
          <w:b/>
          <w:sz w:val="20"/>
        </w:rPr>
      </w:pPr>
    </w:p>
    <w:p w14:paraId="3ECB4F3E" w14:textId="77777777" w:rsidR="00DC45FD" w:rsidRPr="00923D60" w:rsidRDefault="00DC45FD" w:rsidP="00F15C47">
      <w:pPr>
        <w:pStyle w:val="Textoindependiente"/>
        <w:spacing w:before="3"/>
        <w:jc w:val="both"/>
        <w:rPr>
          <w:b/>
          <w:sz w:val="21"/>
        </w:rPr>
      </w:pPr>
    </w:p>
    <w:p w14:paraId="18ABE24E" w14:textId="478FC6D6" w:rsidR="00DC45FD" w:rsidRPr="00923D60" w:rsidRDefault="007032F8" w:rsidP="00F15C47">
      <w:pPr>
        <w:pStyle w:val="Textoindependiente"/>
        <w:ind w:left="260" w:right="1327"/>
        <w:jc w:val="both"/>
      </w:pPr>
      <w:r w:rsidRPr="00923D60">
        <w:rPr>
          <w:b/>
          <w:spacing w:val="-5"/>
        </w:rPr>
        <w:t xml:space="preserve">Artículo </w:t>
      </w:r>
      <w:r w:rsidRPr="00923D60">
        <w:rPr>
          <w:b/>
        </w:rPr>
        <w:t>2</w:t>
      </w:r>
      <w:r w:rsidR="00B755FE">
        <w:rPr>
          <w:b/>
        </w:rPr>
        <w:t>8</w:t>
      </w:r>
      <w:r w:rsidRPr="00923D60">
        <w:rPr>
          <w:b/>
        </w:rPr>
        <w:t xml:space="preserve">. </w:t>
      </w:r>
      <w:r w:rsidRPr="00923D60">
        <w:rPr>
          <w:spacing w:val="3"/>
        </w:rPr>
        <w:t xml:space="preserve">Es </w:t>
      </w:r>
      <w:r w:rsidRPr="00923D60">
        <w:rPr>
          <w:spacing w:val="6"/>
        </w:rPr>
        <w:t xml:space="preserve">obligación </w:t>
      </w:r>
      <w:r w:rsidRPr="00923D60">
        <w:rPr>
          <w:spacing w:val="3"/>
        </w:rPr>
        <w:t xml:space="preserve">de </w:t>
      </w:r>
      <w:r w:rsidRPr="00923D60">
        <w:rPr>
          <w:spacing w:val="4"/>
        </w:rPr>
        <w:t xml:space="preserve">las </w:t>
      </w:r>
      <w:r w:rsidRPr="00923D60">
        <w:rPr>
          <w:spacing w:val="6"/>
        </w:rPr>
        <w:t xml:space="preserve">Empresas </w:t>
      </w:r>
      <w:r w:rsidRPr="00923D60">
        <w:rPr>
          <w:spacing w:val="3"/>
        </w:rPr>
        <w:t xml:space="preserve">de </w:t>
      </w:r>
      <w:r w:rsidRPr="00923D60">
        <w:rPr>
          <w:spacing w:val="5"/>
        </w:rPr>
        <w:t xml:space="preserve">Bajo Riesgo </w:t>
      </w:r>
      <w:r w:rsidRPr="00923D60">
        <w:rPr>
          <w:spacing w:val="6"/>
        </w:rPr>
        <w:t xml:space="preserve">mantener </w:t>
      </w:r>
      <w:r w:rsidRPr="00923D60">
        <w:rPr>
          <w:spacing w:val="4"/>
        </w:rPr>
        <w:t xml:space="preserve">las condiciones </w:t>
      </w:r>
      <w:r w:rsidRPr="00923D60">
        <w:rPr>
          <w:spacing w:val="6"/>
        </w:rPr>
        <w:t xml:space="preserve">legales </w:t>
      </w:r>
      <w:r w:rsidRPr="00923D60">
        <w:t xml:space="preserve">y </w:t>
      </w:r>
      <w:r w:rsidRPr="00923D60">
        <w:rPr>
          <w:spacing w:val="6"/>
        </w:rPr>
        <w:t xml:space="preserve">cumplir </w:t>
      </w:r>
      <w:r w:rsidRPr="00923D60">
        <w:rPr>
          <w:spacing w:val="4"/>
        </w:rPr>
        <w:t xml:space="preserve">los </w:t>
      </w:r>
      <w:r w:rsidRPr="00923D60">
        <w:rPr>
          <w:spacing w:val="6"/>
        </w:rPr>
        <w:t xml:space="preserve">requisitos </w:t>
      </w:r>
      <w:r w:rsidRPr="00923D60">
        <w:rPr>
          <w:spacing w:val="4"/>
        </w:rPr>
        <w:t xml:space="preserve">que </w:t>
      </w:r>
      <w:r w:rsidRPr="00923D60">
        <w:rPr>
          <w:spacing w:val="3"/>
        </w:rPr>
        <w:t xml:space="preserve">el </w:t>
      </w:r>
      <w:r w:rsidRPr="00923D60">
        <w:rPr>
          <w:spacing w:val="6"/>
        </w:rPr>
        <w:t xml:space="preserve">Ayuntamiento, </w:t>
      </w:r>
      <w:r w:rsidRPr="00923D60">
        <w:t xml:space="preserve">a </w:t>
      </w:r>
      <w:r w:rsidRPr="00923D60">
        <w:rPr>
          <w:spacing w:val="5"/>
        </w:rPr>
        <w:t xml:space="preserve">través </w:t>
      </w:r>
      <w:r w:rsidRPr="00923D60">
        <w:rPr>
          <w:spacing w:val="4"/>
        </w:rPr>
        <w:t xml:space="preserve">del </w:t>
      </w:r>
      <w:r w:rsidRPr="00923D60">
        <w:rPr>
          <w:spacing w:val="5"/>
        </w:rPr>
        <w:t xml:space="preserve">SARE, tuvo </w:t>
      </w:r>
      <w:r w:rsidRPr="00923D60">
        <w:rPr>
          <w:spacing w:val="-4"/>
        </w:rPr>
        <w:t>en</w:t>
      </w:r>
      <w:r w:rsidR="00E837A8" w:rsidRPr="00923D60">
        <w:rPr>
          <w:spacing w:val="-4"/>
        </w:rPr>
        <w:t xml:space="preserve"> </w:t>
      </w:r>
      <w:r w:rsidRPr="00923D60">
        <w:rPr>
          <w:spacing w:val="5"/>
        </w:rPr>
        <w:t xml:space="preserve">cuenta para </w:t>
      </w:r>
      <w:r w:rsidRPr="00923D60">
        <w:rPr>
          <w:spacing w:val="6"/>
        </w:rPr>
        <w:t xml:space="preserve">entregar </w:t>
      </w:r>
      <w:r w:rsidRPr="00923D60">
        <w:rPr>
          <w:spacing w:val="3"/>
        </w:rPr>
        <w:t xml:space="preserve">la </w:t>
      </w:r>
      <w:r w:rsidRPr="00923D60">
        <w:rPr>
          <w:spacing w:val="6"/>
        </w:rPr>
        <w:t xml:space="preserve">Licencia </w:t>
      </w:r>
      <w:r w:rsidRPr="00923D60">
        <w:rPr>
          <w:spacing w:val="3"/>
        </w:rPr>
        <w:t xml:space="preserve">de </w:t>
      </w:r>
      <w:r w:rsidRPr="00923D60">
        <w:rPr>
          <w:spacing w:val="6"/>
        </w:rPr>
        <w:t xml:space="preserve">Funcionamiento, </w:t>
      </w:r>
      <w:r w:rsidRPr="00923D60">
        <w:rPr>
          <w:spacing w:val="5"/>
        </w:rPr>
        <w:t xml:space="preserve">toda </w:t>
      </w:r>
      <w:r w:rsidRPr="00923D60">
        <w:rPr>
          <w:spacing w:val="4"/>
        </w:rPr>
        <w:t xml:space="preserve">vez que </w:t>
      </w:r>
      <w:r w:rsidRPr="00923D60">
        <w:rPr>
          <w:spacing w:val="5"/>
        </w:rPr>
        <w:t xml:space="preserve">pueden </w:t>
      </w:r>
      <w:r w:rsidRPr="00923D60">
        <w:rPr>
          <w:spacing w:val="4"/>
        </w:rPr>
        <w:t xml:space="preserve">ser </w:t>
      </w:r>
      <w:r w:rsidRPr="00923D60">
        <w:rPr>
          <w:spacing w:val="3"/>
        </w:rPr>
        <w:t>sujetos de</w:t>
      </w:r>
      <w:r w:rsidRPr="00923D60">
        <w:rPr>
          <w:spacing w:val="14"/>
        </w:rPr>
        <w:t xml:space="preserve"> </w:t>
      </w:r>
      <w:r w:rsidRPr="00923D60">
        <w:rPr>
          <w:spacing w:val="6"/>
        </w:rPr>
        <w:t>inspección</w:t>
      </w:r>
      <w:r w:rsidRPr="00923D60">
        <w:rPr>
          <w:spacing w:val="15"/>
        </w:rPr>
        <w:t xml:space="preserve"> </w:t>
      </w:r>
      <w:r w:rsidRPr="00923D60">
        <w:t>y</w:t>
      </w:r>
      <w:r w:rsidRPr="00923D60">
        <w:rPr>
          <w:spacing w:val="15"/>
        </w:rPr>
        <w:t xml:space="preserve"> </w:t>
      </w:r>
      <w:r w:rsidRPr="00923D60">
        <w:rPr>
          <w:spacing w:val="6"/>
        </w:rPr>
        <w:t>verificación</w:t>
      </w:r>
      <w:r w:rsidRPr="00923D60">
        <w:rPr>
          <w:spacing w:val="15"/>
        </w:rPr>
        <w:t xml:space="preserve"> </w:t>
      </w:r>
      <w:r w:rsidRPr="00923D60">
        <w:rPr>
          <w:spacing w:val="3"/>
        </w:rPr>
        <w:t>en</w:t>
      </w:r>
      <w:r w:rsidRPr="00923D60">
        <w:rPr>
          <w:spacing w:val="14"/>
        </w:rPr>
        <w:t xml:space="preserve"> </w:t>
      </w:r>
      <w:r w:rsidRPr="00923D60">
        <w:rPr>
          <w:spacing w:val="6"/>
        </w:rPr>
        <w:t>términos</w:t>
      </w:r>
      <w:r w:rsidRPr="00923D60">
        <w:rPr>
          <w:spacing w:val="15"/>
        </w:rPr>
        <w:t xml:space="preserve"> </w:t>
      </w:r>
      <w:r w:rsidRPr="00923D60">
        <w:rPr>
          <w:spacing w:val="3"/>
        </w:rPr>
        <w:t>de</w:t>
      </w:r>
      <w:r w:rsidRPr="00923D60">
        <w:rPr>
          <w:spacing w:val="15"/>
        </w:rPr>
        <w:t xml:space="preserve"> </w:t>
      </w:r>
      <w:r w:rsidRPr="00923D60">
        <w:rPr>
          <w:spacing w:val="3"/>
        </w:rPr>
        <w:t>la</w:t>
      </w:r>
      <w:r w:rsidRPr="00923D60">
        <w:rPr>
          <w:spacing w:val="15"/>
        </w:rPr>
        <w:t xml:space="preserve"> </w:t>
      </w:r>
      <w:r w:rsidRPr="00923D60">
        <w:rPr>
          <w:spacing w:val="6"/>
        </w:rPr>
        <w:t>reglamentación</w:t>
      </w:r>
      <w:r w:rsidRPr="00923D60">
        <w:rPr>
          <w:spacing w:val="14"/>
        </w:rPr>
        <w:t xml:space="preserve"> </w:t>
      </w:r>
      <w:r w:rsidRPr="00923D60">
        <w:rPr>
          <w:spacing w:val="6"/>
        </w:rPr>
        <w:t>aplicable.</w:t>
      </w:r>
    </w:p>
    <w:p w14:paraId="15158994" w14:textId="77777777" w:rsidR="00DC45FD" w:rsidRPr="00923D60" w:rsidRDefault="00DC45FD" w:rsidP="00F15C47">
      <w:pPr>
        <w:pStyle w:val="Textoindependiente"/>
        <w:jc w:val="both"/>
        <w:rPr>
          <w:sz w:val="27"/>
        </w:rPr>
      </w:pPr>
    </w:p>
    <w:p w14:paraId="764BB1ED" w14:textId="2FF1ECA5" w:rsidR="00DC45FD" w:rsidRPr="00923D60" w:rsidRDefault="007032F8" w:rsidP="00F15C47">
      <w:pPr>
        <w:pStyle w:val="Textoindependiente"/>
        <w:spacing w:before="1"/>
        <w:ind w:left="260" w:right="1320"/>
        <w:jc w:val="both"/>
      </w:pPr>
      <w:r w:rsidRPr="00923D60">
        <w:rPr>
          <w:b/>
        </w:rPr>
        <w:t xml:space="preserve">Artículo </w:t>
      </w:r>
      <w:r w:rsidR="00B755FE">
        <w:rPr>
          <w:b/>
        </w:rPr>
        <w:t>29</w:t>
      </w:r>
      <w:r w:rsidRPr="00923D60">
        <w:t xml:space="preserve">. </w:t>
      </w:r>
      <w:r w:rsidRPr="00923D60">
        <w:rPr>
          <w:spacing w:val="4"/>
        </w:rPr>
        <w:t xml:space="preserve">Las </w:t>
      </w:r>
      <w:r w:rsidRPr="00923D60">
        <w:t xml:space="preserve">Licencias de </w:t>
      </w:r>
      <w:r w:rsidRPr="00923D60">
        <w:rPr>
          <w:spacing w:val="2"/>
        </w:rPr>
        <w:t xml:space="preserve">Funcionamiento </w:t>
      </w:r>
      <w:r w:rsidRPr="00923D60">
        <w:t xml:space="preserve">obtenidas a </w:t>
      </w:r>
      <w:r w:rsidRPr="00923D60">
        <w:rPr>
          <w:spacing w:val="2"/>
        </w:rPr>
        <w:t xml:space="preserve">través </w:t>
      </w:r>
      <w:r w:rsidRPr="00923D60">
        <w:t xml:space="preserve">del SARE, podrán revocarse cuando </w:t>
      </w:r>
      <w:r w:rsidRPr="00923D60">
        <w:rPr>
          <w:spacing w:val="6"/>
        </w:rPr>
        <w:t xml:space="preserve">de </w:t>
      </w:r>
      <w:r w:rsidRPr="00923D60">
        <w:t xml:space="preserve">las </w:t>
      </w:r>
      <w:r w:rsidRPr="00923D60">
        <w:rPr>
          <w:spacing w:val="3"/>
        </w:rPr>
        <w:t xml:space="preserve">inspecciones </w:t>
      </w:r>
      <w:r w:rsidRPr="00923D60">
        <w:t xml:space="preserve">o verificaciones realizadas por </w:t>
      </w:r>
      <w:r w:rsidRPr="00923D60">
        <w:rPr>
          <w:spacing w:val="3"/>
        </w:rPr>
        <w:t xml:space="preserve">la </w:t>
      </w:r>
      <w:r w:rsidRPr="00923D60">
        <w:rPr>
          <w:spacing w:val="6"/>
        </w:rPr>
        <w:t xml:space="preserve">Tesorería, </w:t>
      </w:r>
      <w:r w:rsidRPr="00923D60">
        <w:rPr>
          <w:spacing w:val="3"/>
        </w:rPr>
        <w:t xml:space="preserve">la </w:t>
      </w:r>
      <w:r w:rsidRPr="00923D60">
        <w:rPr>
          <w:spacing w:val="6"/>
        </w:rPr>
        <w:t xml:space="preserve">Dirección </w:t>
      </w:r>
      <w:r w:rsidRPr="00923D60">
        <w:rPr>
          <w:spacing w:val="3"/>
        </w:rPr>
        <w:t xml:space="preserve">de </w:t>
      </w:r>
      <w:r w:rsidRPr="00923D60">
        <w:rPr>
          <w:spacing w:val="11"/>
        </w:rPr>
        <w:t xml:space="preserve">Desarrollo </w:t>
      </w:r>
      <w:r w:rsidRPr="00923D60">
        <w:rPr>
          <w:spacing w:val="10"/>
        </w:rPr>
        <w:t xml:space="preserve">Urbano </w:t>
      </w:r>
      <w:r w:rsidRPr="00923D60">
        <w:t xml:space="preserve">o </w:t>
      </w:r>
      <w:r w:rsidRPr="00923D60">
        <w:rPr>
          <w:spacing w:val="6"/>
        </w:rPr>
        <w:t xml:space="preserve">la </w:t>
      </w:r>
      <w:r w:rsidRPr="00923D60">
        <w:rPr>
          <w:spacing w:val="10"/>
        </w:rPr>
        <w:t xml:space="preserve">Unidad </w:t>
      </w:r>
      <w:r w:rsidRPr="00923D60">
        <w:rPr>
          <w:spacing w:val="11"/>
        </w:rPr>
        <w:t xml:space="preserve">Municipal </w:t>
      </w:r>
      <w:r w:rsidRPr="00923D60">
        <w:rPr>
          <w:spacing w:val="6"/>
        </w:rPr>
        <w:t xml:space="preserve">de </w:t>
      </w:r>
      <w:r w:rsidRPr="00923D60">
        <w:rPr>
          <w:spacing w:val="11"/>
        </w:rPr>
        <w:t xml:space="preserve">Protección </w:t>
      </w:r>
      <w:r w:rsidRPr="00923D60">
        <w:rPr>
          <w:spacing w:val="10"/>
        </w:rPr>
        <w:t xml:space="preserve">Civil </w:t>
      </w:r>
      <w:r w:rsidRPr="00923D60">
        <w:rPr>
          <w:spacing w:val="-6"/>
        </w:rPr>
        <w:t xml:space="preserve">se </w:t>
      </w:r>
      <w:r w:rsidRPr="00923D60">
        <w:t xml:space="preserve">determine que las Empresas de Bajo Riesgo presentan irregularidades y no cumplen </w:t>
      </w:r>
      <w:r w:rsidR="001345FD" w:rsidRPr="00923D60">
        <w:rPr>
          <w:spacing w:val="-4"/>
        </w:rPr>
        <w:t xml:space="preserve">con </w:t>
      </w:r>
      <w:r w:rsidR="001345FD" w:rsidRPr="00923D60">
        <w:rPr>
          <w:spacing w:val="53"/>
        </w:rPr>
        <w:t>las</w:t>
      </w:r>
      <w:r w:rsidRPr="00923D60">
        <w:t xml:space="preserve"> condiciones que </w:t>
      </w:r>
      <w:r w:rsidRPr="00923D60">
        <w:rPr>
          <w:spacing w:val="-6"/>
        </w:rPr>
        <w:t>impone este</w:t>
      </w:r>
      <w:r w:rsidRPr="00923D60">
        <w:rPr>
          <w:spacing w:val="-2"/>
        </w:rPr>
        <w:t xml:space="preserve"> </w:t>
      </w:r>
      <w:r w:rsidRPr="00923D60">
        <w:rPr>
          <w:spacing w:val="-7"/>
        </w:rPr>
        <w:t>Reglamento.</w:t>
      </w:r>
    </w:p>
    <w:p w14:paraId="50F5D605" w14:textId="77777777" w:rsidR="00DC45FD" w:rsidRPr="00923D60" w:rsidRDefault="00DC45FD" w:rsidP="00F15C47">
      <w:pPr>
        <w:pStyle w:val="Textoindependiente"/>
        <w:spacing w:before="5"/>
        <w:jc w:val="both"/>
        <w:rPr>
          <w:sz w:val="24"/>
        </w:rPr>
      </w:pPr>
    </w:p>
    <w:p w14:paraId="022060A7" w14:textId="5F20B172" w:rsidR="00DC45FD" w:rsidRPr="00923D60" w:rsidRDefault="007032F8" w:rsidP="00F15C47">
      <w:pPr>
        <w:pStyle w:val="Textoindependiente"/>
        <w:spacing w:before="1"/>
        <w:ind w:left="260" w:right="1319"/>
        <w:jc w:val="both"/>
      </w:pPr>
      <w:r w:rsidRPr="00923D60">
        <w:t xml:space="preserve">En el caso de </w:t>
      </w:r>
      <w:r w:rsidR="001345FD" w:rsidRPr="00923D60">
        <w:t>que las</w:t>
      </w:r>
      <w:r w:rsidRPr="00923D60">
        <w:t xml:space="preserve"> irregularidades </w:t>
      </w:r>
      <w:r w:rsidR="001345FD" w:rsidRPr="00923D60">
        <w:t>puedan ser subsanables</w:t>
      </w:r>
      <w:r w:rsidRPr="00923D60">
        <w:t xml:space="preserve">, las </w:t>
      </w:r>
      <w:r w:rsidR="001345FD" w:rsidRPr="00923D60">
        <w:t>dependencias darán</w:t>
      </w:r>
      <w:r w:rsidRPr="00923D60">
        <w:rPr>
          <w:spacing w:val="-4"/>
        </w:rPr>
        <w:t xml:space="preserve"> </w:t>
      </w:r>
      <w:r w:rsidRPr="00923D60">
        <w:t xml:space="preserve">un plazo </w:t>
      </w:r>
      <w:r w:rsidRPr="00923D60">
        <w:rPr>
          <w:spacing w:val="3"/>
        </w:rPr>
        <w:t xml:space="preserve">de </w:t>
      </w:r>
      <w:r w:rsidRPr="00923D60">
        <w:rPr>
          <w:spacing w:val="-123"/>
          <w:shd w:val="clear" w:color="auto" w:fill="FFFF00"/>
        </w:rPr>
        <w:t>_</w:t>
      </w:r>
      <w:r w:rsidR="001345FD" w:rsidRPr="00923D60">
        <w:rPr>
          <w:spacing w:val="5"/>
        </w:rPr>
        <w:t>3 días</w:t>
      </w:r>
      <w:r w:rsidRPr="00923D60">
        <w:rPr>
          <w:spacing w:val="4"/>
        </w:rPr>
        <w:t xml:space="preserve"> </w:t>
      </w:r>
      <w:r w:rsidRPr="00923D60">
        <w:rPr>
          <w:spacing w:val="5"/>
        </w:rPr>
        <w:t xml:space="preserve">hábiles </w:t>
      </w:r>
      <w:r w:rsidRPr="00923D60">
        <w:rPr>
          <w:spacing w:val="4"/>
        </w:rPr>
        <w:t xml:space="preserve">para que </w:t>
      </w:r>
      <w:r w:rsidRPr="00923D60">
        <w:rPr>
          <w:spacing w:val="3"/>
        </w:rPr>
        <w:t xml:space="preserve">la </w:t>
      </w:r>
      <w:r w:rsidRPr="00923D60">
        <w:rPr>
          <w:spacing w:val="10"/>
        </w:rPr>
        <w:t xml:space="preserve">Empresa </w:t>
      </w:r>
      <w:r w:rsidRPr="00923D60">
        <w:rPr>
          <w:spacing w:val="6"/>
        </w:rPr>
        <w:t xml:space="preserve">de </w:t>
      </w:r>
      <w:r w:rsidRPr="00923D60">
        <w:rPr>
          <w:spacing w:val="9"/>
        </w:rPr>
        <w:t xml:space="preserve">Bajo </w:t>
      </w:r>
      <w:r w:rsidRPr="00923D60">
        <w:rPr>
          <w:spacing w:val="10"/>
        </w:rPr>
        <w:t xml:space="preserve">Riesgo </w:t>
      </w:r>
      <w:r w:rsidRPr="00923D60">
        <w:rPr>
          <w:spacing w:val="8"/>
        </w:rPr>
        <w:t xml:space="preserve">las </w:t>
      </w:r>
      <w:r w:rsidRPr="00923D60">
        <w:rPr>
          <w:spacing w:val="10"/>
        </w:rPr>
        <w:t xml:space="preserve">subsane. </w:t>
      </w:r>
      <w:r w:rsidRPr="00923D60">
        <w:t xml:space="preserve">Cuando la Empresa de Bajo Riesgo no subsane las irregularidades en el plazo otorgado, </w:t>
      </w:r>
      <w:r w:rsidRPr="00923D60">
        <w:rPr>
          <w:spacing w:val="-6"/>
        </w:rPr>
        <w:t xml:space="preserve">se </w:t>
      </w:r>
      <w:r w:rsidRPr="00923D60">
        <w:t>revocará su Licencia de Funcionamiento.</w:t>
      </w:r>
    </w:p>
    <w:p w14:paraId="2F288A2F" w14:textId="77777777" w:rsidR="00DC45FD" w:rsidRPr="00923D60" w:rsidRDefault="00DC45FD" w:rsidP="00F15C47">
      <w:pPr>
        <w:pStyle w:val="Textoindependiente"/>
        <w:spacing w:before="8"/>
        <w:jc w:val="both"/>
        <w:rPr>
          <w:sz w:val="34"/>
        </w:rPr>
      </w:pPr>
    </w:p>
    <w:p w14:paraId="414A0AAA" w14:textId="5EA68AC7" w:rsidR="00DC45FD" w:rsidRPr="00923D60" w:rsidRDefault="007032F8" w:rsidP="00F15C47">
      <w:pPr>
        <w:pStyle w:val="Textoindependiente"/>
        <w:spacing w:before="1"/>
        <w:ind w:left="260" w:right="1320"/>
        <w:jc w:val="both"/>
      </w:pPr>
      <w:r w:rsidRPr="00923D60">
        <w:rPr>
          <w:b/>
          <w:spacing w:val="-5"/>
        </w:rPr>
        <w:t xml:space="preserve">Artículo </w:t>
      </w:r>
      <w:r w:rsidRPr="00923D60">
        <w:rPr>
          <w:b/>
        </w:rPr>
        <w:t>3</w:t>
      </w:r>
      <w:r w:rsidR="00B755FE">
        <w:rPr>
          <w:b/>
        </w:rPr>
        <w:t>0</w:t>
      </w:r>
      <w:r w:rsidRPr="00923D60">
        <w:rPr>
          <w:b/>
        </w:rPr>
        <w:t xml:space="preserve">. </w:t>
      </w:r>
      <w:r w:rsidRPr="00923D60">
        <w:t xml:space="preserve">La revocación de la Licencia de Funcionamiento, decretada por la autoridad municipal, </w:t>
      </w:r>
      <w:r w:rsidR="001345FD" w:rsidRPr="00923D60">
        <w:t>dejará</w:t>
      </w:r>
      <w:r w:rsidRPr="00923D60">
        <w:t xml:space="preserve"> a salvo los derechos del </w:t>
      </w:r>
      <w:r w:rsidRPr="00923D60">
        <w:rPr>
          <w:spacing w:val="-5"/>
        </w:rPr>
        <w:t xml:space="preserve">interesado, </w:t>
      </w:r>
      <w:r w:rsidRPr="00923D60">
        <w:rPr>
          <w:spacing w:val="-4"/>
        </w:rPr>
        <w:t>quien podrá</w:t>
      </w:r>
      <w:r w:rsidRPr="00923D60">
        <w:rPr>
          <w:spacing w:val="53"/>
        </w:rPr>
        <w:t xml:space="preserve"> </w:t>
      </w:r>
      <w:r w:rsidRPr="00923D60">
        <w:t xml:space="preserve">iniciar de nueva cuenta </w:t>
      </w:r>
      <w:r w:rsidRPr="00923D60">
        <w:rPr>
          <w:spacing w:val="-11"/>
        </w:rPr>
        <w:t xml:space="preserve">el </w:t>
      </w:r>
      <w:r w:rsidRPr="00923D60">
        <w:t>trámite de solicitud de licencia cumpliendo las condiciones y requisitos que marca el presente</w:t>
      </w:r>
      <w:r w:rsidRPr="00923D60">
        <w:rPr>
          <w:spacing w:val="-12"/>
        </w:rPr>
        <w:t xml:space="preserve"> </w:t>
      </w:r>
      <w:r w:rsidRPr="00923D60">
        <w:t>Reglamento.</w:t>
      </w:r>
    </w:p>
    <w:p w14:paraId="5087E137" w14:textId="77777777" w:rsidR="00DC45FD" w:rsidRPr="00923D60" w:rsidRDefault="00DC45FD" w:rsidP="00F15C47">
      <w:pPr>
        <w:pStyle w:val="Textoindependiente"/>
        <w:spacing w:before="11"/>
        <w:jc w:val="both"/>
        <w:rPr>
          <w:sz w:val="21"/>
        </w:rPr>
      </w:pPr>
    </w:p>
    <w:p w14:paraId="07D7E36F" w14:textId="0AB0352A" w:rsidR="00DC45FD" w:rsidRPr="00923D60" w:rsidRDefault="007032F8" w:rsidP="00F15C47">
      <w:pPr>
        <w:pStyle w:val="Textoindependiente"/>
        <w:ind w:left="260" w:right="1321"/>
        <w:jc w:val="both"/>
      </w:pPr>
      <w:r w:rsidRPr="00923D60">
        <w:rPr>
          <w:b/>
        </w:rPr>
        <w:t>Artículo 3</w:t>
      </w:r>
      <w:r w:rsidR="00B755FE">
        <w:rPr>
          <w:b/>
        </w:rPr>
        <w:t>1</w:t>
      </w:r>
      <w:r w:rsidRPr="00923D60">
        <w:rPr>
          <w:b/>
        </w:rPr>
        <w:t xml:space="preserve">. </w:t>
      </w:r>
      <w:r w:rsidRPr="00923D60">
        <w:t>El responsable de la Ventanilla Única, deberá informar al interesado, al momento de iniciar su trámite, respecto a la posibilidad de ser sujeto de inspección o verificación por las Dependencias, así como de las posibles consecuencias de esos actos administrativos.</w:t>
      </w:r>
    </w:p>
    <w:p w14:paraId="003CD4BF" w14:textId="77777777" w:rsidR="00DC45FD" w:rsidRPr="00923D60" w:rsidRDefault="00DC45FD" w:rsidP="00F15C47">
      <w:pPr>
        <w:pStyle w:val="Textoindependiente"/>
        <w:jc w:val="both"/>
        <w:rPr>
          <w:sz w:val="24"/>
        </w:rPr>
      </w:pPr>
    </w:p>
    <w:p w14:paraId="2B8939E2" w14:textId="77777777" w:rsidR="00DC45FD" w:rsidRPr="00923D60" w:rsidRDefault="00DC45FD" w:rsidP="00F15C47">
      <w:pPr>
        <w:jc w:val="both"/>
        <w:sectPr w:rsidR="00DC45FD" w:rsidRPr="00923D60">
          <w:pgSz w:w="12240" w:h="15840"/>
          <w:pgMar w:top="1500" w:right="340" w:bottom="280" w:left="1240" w:header="720" w:footer="720" w:gutter="0"/>
          <w:cols w:space="720"/>
        </w:sectPr>
      </w:pPr>
    </w:p>
    <w:p w14:paraId="490A234C" w14:textId="77777777" w:rsidR="00B755FE" w:rsidRDefault="00B755FE" w:rsidP="007D2AFF">
      <w:pPr>
        <w:pStyle w:val="Ttulo1"/>
        <w:ind w:left="3238" w:right="0"/>
        <w:jc w:val="both"/>
      </w:pPr>
    </w:p>
    <w:p w14:paraId="7D53B69E" w14:textId="77777777" w:rsidR="00B755FE" w:rsidRDefault="00B755FE" w:rsidP="007D2AFF">
      <w:pPr>
        <w:pStyle w:val="Ttulo1"/>
        <w:ind w:left="3238" w:right="0"/>
        <w:jc w:val="both"/>
      </w:pPr>
    </w:p>
    <w:p w14:paraId="68E051CF" w14:textId="77777777" w:rsidR="00B755FE" w:rsidRDefault="00B755FE" w:rsidP="007D2AFF">
      <w:pPr>
        <w:pStyle w:val="Ttulo1"/>
        <w:ind w:left="3238" w:right="0"/>
        <w:jc w:val="both"/>
      </w:pPr>
    </w:p>
    <w:p w14:paraId="5E25D829" w14:textId="0F91D68B" w:rsidR="007D2AFF" w:rsidRPr="00923D60" w:rsidRDefault="007D2AFF" w:rsidP="007D2AFF">
      <w:pPr>
        <w:pStyle w:val="Ttulo1"/>
        <w:ind w:left="3238" w:right="0"/>
        <w:jc w:val="both"/>
      </w:pPr>
      <w:r w:rsidRPr="00923D60">
        <w:t>ARTÍCULOS TRANSITORIOS</w:t>
      </w:r>
    </w:p>
    <w:p w14:paraId="7D188521" w14:textId="77777777" w:rsidR="00B755FE" w:rsidRPr="00AD7B17" w:rsidRDefault="00B755FE" w:rsidP="00B755FE">
      <w:pPr>
        <w:pStyle w:val="Textoindependiente"/>
        <w:spacing w:before="80" w:line="244" w:lineRule="auto"/>
        <w:ind w:left="459" w:right="1255"/>
        <w:rPr>
          <w:b/>
        </w:rPr>
      </w:pPr>
    </w:p>
    <w:p w14:paraId="30B8424B" w14:textId="77777777" w:rsidR="00B755FE" w:rsidRPr="00AD7B17" w:rsidRDefault="00B755FE" w:rsidP="00B755FE">
      <w:pPr>
        <w:pStyle w:val="Textoindependiente"/>
        <w:spacing w:before="1"/>
        <w:ind w:left="459" w:right="1255"/>
      </w:pPr>
      <w:r w:rsidRPr="00AD7B17">
        <w:rPr>
          <w:b/>
        </w:rPr>
        <w:t xml:space="preserve">Primero. </w:t>
      </w:r>
      <w:r w:rsidRPr="00AD7B17">
        <w:t>Publíquese el Reglamento en el Periódico Oficial del Estado de Colima para el conocimiento de los ciudadanos.</w:t>
      </w:r>
    </w:p>
    <w:p w14:paraId="27D4021A" w14:textId="77777777" w:rsidR="00B755FE" w:rsidRPr="00AD7B17" w:rsidRDefault="00B755FE" w:rsidP="00B755FE">
      <w:pPr>
        <w:pStyle w:val="Textoindependiente"/>
        <w:spacing w:before="80" w:line="244" w:lineRule="auto"/>
        <w:ind w:left="459" w:right="1255"/>
      </w:pPr>
      <w:r w:rsidRPr="00AD7B17">
        <w:rPr>
          <w:b/>
        </w:rPr>
        <w:t xml:space="preserve">Segundo. </w:t>
      </w:r>
      <w:r w:rsidRPr="00AD7B17">
        <w:t>El presente reglamento, el Formato de Apertura Rápida y el Manual de Operaciones SARE entrara en vigor al día siguiente de su publicación en el Periódico Oficial “El Estado Colima”.</w:t>
      </w:r>
    </w:p>
    <w:p w14:paraId="0B616488" w14:textId="77777777" w:rsidR="00B755FE" w:rsidRPr="00AD7B17" w:rsidRDefault="00B755FE" w:rsidP="00B755FE">
      <w:pPr>
        <w:pStyle w:val="Textoindependiente"/>
      </w:pPr>
    </w:p>
    <w:p w14:paraId="325A7B04" w14:textId="77777777" w:rsidR="00B755FE" w:rsidRPr="00AD7B17" w:rsidRDefault="00B755FE" w:rsidP="00B755FE">
      <w:pPr>
        <w:pStyle w:val="Textoindependiente"/>
        <w:ind w:left="459" w:right="1255"/>
      </w:pPr>
      <w:r w:rsidRPr="00AD7B17">
        <w:rPr>
          <w:b/>
        </w:rPr>
        <w:t xml:space="preserve">Tercero. </w:t>
      </w:r>
      <w:r w:rsidRPr="00AD7B17">
        <w:t>Quedan abrogadas las disposiciones de orden municipal que se opongan a lo establecido en el presente ordenamiento.</w:t>
      </w:r>
    </w:p>
    <w:p w14:paraId="542E187A" w14:textId="77777777" w:rsidR="00B755FE" w:rsidRPr="00AD7B17" w:rsidRDefault="00B755FE" w:rsidP="00B755FE">
      <w:pPr>
        <w:pStyle w:val="Textoindependiente"/>
      </w:pPr>
    </w:p>
    <w:p w14:paraId="076DD9DD" w14:textId="77777777" w:rsidR="00B755FE" w:rsidRPr="00AD7B17" w:rsidRDefault="00B755FE" w:rsidP="00B755FE">
      <w:pPr>
        <w:pStyle w:val="Textoindependiente"/>
      </w:pPr>
    </w:p>
    <w:p w14:paraId="1C4BA916" w14:textId="77777777" w:rsidR="00B755FE" w:rsidRPr="004352EB" w:rsidRDefault="00B755FE" w:rsidP="00B755FE">
      <w:pPr>
        <w:pStyle w:val="Textoindependiente"/>
        <w:rPr>
          <w:sz w:val="24"/>
          <w:szCs w:val="24"/>
        </w:rPr>
      </w:pPr>
    </w:p>
    <w:p w14:paraId="1DA27481" w14:textId="77777777" w:rsidR="00B755FE" w:rsidRDefault="00B755FE" w:rsidP="00B755FE">
      <w:pPr>
        <w:spacing w:before="100" w:beforeAutospacing="1" w:after="100" w:afterAutospacing="1"/>
        <w:rPr>
          <w:rFonts w:eastAsia="Times New Roman"/>
          <w:color w:val="000000"/>
          <w:sz w:val="24"/>
          <w:szCs w:val="24"/>
          <w:lang w:val="es-MX" w:eastAsia="es-MX"/>
        </w:rPr>
      </w:pPr>
      <w:r w:rsidRPr="00AD2B56">
        <w:rPr>
          <w:rFonts w:eastAsia="Times New Roman"/>
          <w:color w:val="000000"/>
          <w:sz w:val="24"/>
          <w:szCs w:val="24"/>
          <w:lang w:val="es-MX" w:eastAsia="es-MX"/>
        </w:rPr>
        <w:t>Dado en el Salón de Cabildo del H. Ayuntamiento Constitucional de Coquimatlán, Colima, a los VEINTICUATRO días del mes de NOVIEMBRE de DOS MIL VEINTE.</w:t>
      </w:r>
    </w:p>
    <w:tbl>
      <w:tblPr>
        <w:tblW w:w="0" w:type="auto"/>
        <w:tblLook w:val="04A0" w:firstRow="1" w:lastRow="0" w:firstColumn="1" w:lastColumn="0" w:noHBand="0" w:noVBand="1"/>
      </w:tblPr>
      <w:tblGrid>
        <w:gridCol w:w="5022"/>
        <w:gridCol w:w="5155"/>
      </w:tblGrid>
      <w:tr w:rsidR="00B755FE" w:rsidRPr="005D2F1F" w14:paraId="39116B70" w14:textId="77777777" w:rsidTr="00B34EA4">
        <w:tc>
          <w:tcPr>
            <w:tcW w:w="10177" w:type="dxa"/>
            <w:gridSpan w:val="2"/>
            <w:shd w:val="clear" w:color="auto" w:fill="auto"/>
          </w:tcPr>
          <w:p w14:paraId="3BC91B5C" w14:textId="77777777" w:rsidR="00B755FE" w:rsidRDefault="00B755FE" w:rsidP="00B34EA4">
            <w:pPr>
              <w:pStyle w:val="Sinespaciado"/>
              <w:jc w:val="center"/>
              <w:rPr>
                <w:rFonts w:ascii="Arial" w:hAnsi="Arial" w:cs="Arial"/>
                <w:b/>
                <w:bCs/>
                <w:sz w:val="24"/>
                <w:szCs w:val="24"/>
              </w:rPr>
            </w:pPr>
          </w:p>
          <w:p w14:paraId="7C5C4596" w14:textId="36642AC2" w:rsidR="00B755FE" w:rsidRPr="005D2F1F" w:rsidRDefault="00B755FE" w:rsidP="00B34EA4">
            <w:pPr>
              <w:pStyle w:val="Sinespaciado"/>
              <w:jc w:val="center"/>
              <w:rPr>
                <w:rFonts w:ascii="Arial" w:hAnsi="Arial" w:cs="Arial"/>
                <w:b/>
                <w:bCs/>
                <w:sz w:val="24"/>
                <w:szCs w:val="24"/>
              </w:rPr>
            </w:pPr>
            <w:r w:rsidRPr="005D2F1F">
              <w:rPr>
                <w:rFonts w:ascii="Arial" w:hAnsi="Arial" w:cs="Arial"/>
                <w:b/>
                <w:bCs/>
                <w:sz w:val="24"/>
                <w:szCs w:val="24"/>
              </w:rPr>
              <w:t>A T E N T A M E N T E</w:t>
            </w:r>
          </w:p>
          <w:p w14:paraId="7AE68BB1" w14:textId="77777777" w:rsidR="00B755FE" w:rsidRPr="005D2F1F" w:rsidRDefault="00B755FE" w:rsidP="00B34EA4">
            <w:pPr>
              <w:pStyle w:val="Sinespaciado"/>
              <w:jc w:val="center"/>
              <w:rPr>
                <w:rFonts w:ascii="Arial" w:hAnsi="Arial" w:cs="Arial"/>
                <w:b/>
                <w:bCs/>
                <w:sz w:val="24"/>
                <w:szCs w:val="24"/>
              </w:rPr>
            </w:pPr>
            <w:r w:rsidRPr="005D2F1F">
              <w:rPr>
                <w:rFonts w:ascii="Arial" w:hAnsi="Arial" w:cs="Arial"/>
                <w:b/>
                <w:bCs/>
                <w:sz w:val="24"/>
                <w:szCs w:val="24"/>
              </w:rPr>
              <w:t xml:space="preserve">LA COMISIÓN DE </w:t>
            </w:r>
            <w:r>
              <w:rPr>
                <w:rFonts w:ascii="Arial" w:hAnsi="Arial" w:cs="Arial"/>
                <w:b/>
                <w:bCs/>
                <w:sz w:val="24"/>
                <w:szCs w:val="24"/>
              </w:rPr>
              <w:t>GOBERNACIÓN Y REGLAMENTOS</w:t>
            </w:r>
            <w:r w:rsidRPr="005D2F1F">
              <w:rPr>
                <w:rFonts w:ascii="Arial" w:hAnsi="Arial" w:cs="Arial"/>
                <w:b/>
                <w:bCs/>
                <w:sz w:val="24"/>
                <w:szCs w:val="24"/>
              </w:rPr>
              <w:t>.</w:t>
            </w:r>
          </w:p>
          <w:p w14:paraId="7989FD68" w14:textId="77777777" w:rsidR="00B755FE" w:rsidRPr="005D2F1F" w:rsidRDefault="00B755FE" w:rsidP="00B34EA4">
            <w:pPr>
              <w:pStyle w:val="Sinespaciado"/>
              <w:jc w:val="center"/>
              <w:rPr>
                <w:rFonts w:ascii="Arial" w:hAnsi="Arial" w:cs="Arial"/>
                <w:b/>
                <w:bCs/>
                <w:sz w:val="24"/>
                <w:szCs w:val="24"/>
              </w:rPr>
            </w:pPr>
          </w:p>
          <w:p w14:paraId="3DCB8594" w14:textId="77777777" w:rsidR="00B755FE" w:rsidRPr="005D2F1F" w:rsidRDefault="00B755FE" w:rsidP="00B34EA4">
            <w:pPr>
              <w:pStyle w:val="Sinespaciado"/>
              <w:jc w:val="center"/>
              <w:rPr>
                <w:rFonts w:ascii="Arial" w:hAnsi="Arial" w:cs="Arial"/>
                <w:b/>
                <w:bCs/>
                <w:sz w:val="24"/>
                <w:szCs w:val="24"/>
              </w:rPr>
            </w:pPr>
          </w:p>
          <w:p w14:paraId="43D04FEA" w14:textId="77777777" w:rsidR="00B755FE" w:rsidRPr="005D2F1F" w:rsidRDefault="00B755FE" w:rsidP="00B34EA4">
            <w:pPr>
              <w:pStyle w:val="Sinespaciado"/>
              <w:jc w:val="center"/>
              <w:rPr>
                <w:rFonts w:ascii="Arial" w:hAnsi="Arial" w:cs="Arial"/>
                <w:b/>
                <w:bCs/>
                <w:sz w:val="24"/>
                <w:szCs w:val="24"/>
              </w:rPr>
            </w:pPr>
          </w:p>
          <w:p w14:paraId="299692FC" w14:textId="77777777" w:rsidR="00B755FE" w:rsidRPr="005D2F1F" w:rsidRDefault="00B755FE" w:rsidP="00B34EA4">
            <w:pPr>
              <w:pStyle w:val="Sinespaciado"/>
              <w:jc w:val="center"/>
              <w:rPr>
                <w:rFonts w:ascii="Arial" w:hAnsi="Arial" w:cs="Arial"/>
                <w:b/>
                <w:bCs/>
                <w:sz w:val="24"/>
                <w:szCs w:val="24"/>
              </w:rPr>
            </w:pPr>
            <w:r w:rsidRPr="005D2F1F">
              <w:rPr>
                <w:rFonts w:ascii="Arial" w:hAnsi="Arial" w:cs="Arial"/>
                <w:b/>
                <w:bCs/>
                <w:sz w:val="24"/>
                <w:szCs w:val="24"/>
              </w:rPr>
              <w:t>________________</w:t>
            </w:r>
            <w:r>
              <w:rPr>
                <w:rFonts w:ascii="Arial" w:hAnsi="Arial" w:cs="Arial"/>
                <w:b/>
                <w:bCs/>
                <w:sz w:val="24"/>
                <w:szCs w:val="24"/>
              </w:rPr>
              <w:t>__________</w:t>
            </w:r>
            <w:r w:rsidRPr="005D2F1F">
              <w:rPr>
                <w:rFonts w:ascii="Arial" w:hAnsi="Arial" w:cs="Arial"/>
                <w:b/>
                <w:bCs/>
                <w:sz w:val="24"/>
                <w:szCs w:val="24"/>
              </w:rPr>
              <w:t>__________________</w:t>
            </w:r>
          </w:p>
          <w:p w14:paraId="10919242" w14:textId="77777777" w:rsidR="00B755FE" w:rsidRPr="005D2F1F" w:rsidRDefault="00B755FE" w:rsidP="00B34EA4">
            <w:pPr>
              <w:pStyle w:val="Sinespaciado"/>
              <w:jc w:val="center"/>
              <w:rPr>
                <w:rFonts w:ascii="Arial" w:hAnsi="Arial" w:cs="Arial"/>
                <w:b/>
                <w:bCs/>
                <w:sz w:val="24"/>
                <w:szCs w:val="24"/>
              </w:rPr>
            </w:pPr>
            <w:r>
              <w:rPr>
                <w:rFonts w:ascii="Arial" w:hAnsi="Arial" w:cs="Arial"/>
                <w:b/>
                <w:bCs/>
                <w:sz w:val="24"/>
                <w:szCs w:val="24"/>
              </w:rPr>
              <w:t>M.C.P. JOSÉ GUADALUPE BENAVIDES FLORIAN</w:t>
            </w:r>
          </w:p>
          <w:p w14:paraId="3BA4B71B" w14:textId="77777777" w:rsidR="00B755FE" w:rsidRPr="005D2F1F" w:rsidRDefault="00B755FE" w:rsidP="00B34EA4">
            <w:pPr>
              <w:pStyle w:val="Sinespaciado"/>
              <w:jc w:val="center"/>
              <w:rPr>
                <w:rFonts w:ascii="Arial" w:hAnsi="Arial" w:cs="Arial"/>
                <w:b/>
                <w:bCs/>
                <w:sz w:val="24"/>
                <w:szCs w:val="24"/>
              </w:rPr>
            </w:pPr>
          </w:p>
        </w:tc>
      </w:tr>
      <w:tr w:rsidR="00B755FE" w:rsidRPr="005D2F1F" w14:paraId="7A0894ED" w14:textId="77777777" w:rsidTr="00B34EA4">
        <w:tc>
          <w:tcPr>
            <w:tcW w:w="5022" w:type="dxa"/>
            <w:shd w:val="clear" w:color="auto" w:fill="auto"/>
          </w:tcPr>
          <w:p w14:paraId="6C537F5A" w14:textId="77777777" w:rsidR="00B755FE" w:rsidRPr="005D2F1F" w:rsidRDefault="00B755FE" w:rsidP="00B34EA4">
            <w:pPr>
              <w:pStyle w:val="Sinespaciado"/>
              <w:jc w:val="center"/>
              <w:rPr>
                <w:rFonts w:ascii="Arial" w:hAnsi="Arial" w:cs="Arial"/>
                <w:b/>
                <w:bCs/>
                <w:sz w:val="24"/>
                <w:szCs w:val="24"/>
              </w:rPr>
            </w:pPr>
          </w:p>
          <w:p w14:paraId="5A498D77" w14:textId="77777777" w:rsidR="00B755FE" w:rsidRPr="005D2F1F" w:rsidRDefault="00B755FE" w:rsidP="00B34EA4">
            <w:pPr>
              <w:pStyle w:val="Sinespaciado"/>
              <w:jc w:val="center"/>
              <w:rPr>
                <w:rFonts w:ascii="Arial" w:hAnsi="Arial" w:cs="Arial"/>
                <w:b/>
                <w:bCs/>
                <w:sz w:val="24"/>
                <w:szCs w:val="24"/>
              </w:rPr>
            </w:pPr>
          </w:p>
          <w:p w14:paraId="52C4EC1D" w14:textId="77777777" w:rsidR="00B755FE" w:rsidRPr="005D2F1F" w:rsidRDefault="00B755FE" w:rsidP="00B34EA4">
            <w:pPr>
              <w:pStyle w:val="Sinespaciado"/>
              <w:jc w:val="center"/>
              <w:rPr>
                <w:rFonts w:ascii="Arial" w:hAnsi="Arial" w:cs="Arial"/>
                <w:b/>
                <w:bCs/>
                <w:sz w:val="24"/>
                <w:szCs w:val="24"/>
              </w:rPr>
            </w:pPr>
          </w:p>
          <w:p w14:paraId="67A3053A" w14:textId="77777777" w:rsidR="00B755FE" w:rsidRPr="005D2F1F" w:rsidRDefault="00B755FE" w:rsidP="00B34EA4">
            <w:pPr>
              <w:pStyle w:val="Sinespaciado"/>
              <w:jc w:val="center"/>
              <w:rPr>
                <w:rFonts w:ascii="Arial" w:hAnsi="Arial" w:cs="Arial"/>
                <w:b/>
                <w:bCs/>
                <w:sz w:val="24"/>
                <w:szCs w:val="24"/>
              </w:rPr>
            </w:pPr>
            <w:r w:rsidRPr="005D2F1F">
              <w:rPr>
                <w:rFonts w:ascii="Arial" w:hAnsi="Arial" w:cs="Arial"/>
                <w:b/>
                <w:bCs/>
                <w:sz w:val="24"/>
                <w:szCs w:val="24"/>
              </w:rPr>
              <w:t>____________________________________</w:t>
            </w:r>
          </w:p>
          <w:p w14:paraId="740C6319" w14:textId="77777777" w:rsidR="00B755FE" w:rsidRPr="005D2F1F" w:rsidRDefault="00B755FE" w:rsidP="00B34EA4">
            <w:pPr>
              <w:pStyle w:val="Sinespaciado"/>
              <w:jc w:val="center"/>
              <w:rPr>
                <w:rFonts w:ascii="Arial" w:hAnsi="Arial" w:cs="Arial"/>
                <w:b/>
                <w:bCs/>
                <w:sz w:val="24"/>
                <w:szCs w:val="24"/>
              </w:rPr>
            </w:pPr>
            <w:r>
              <w:rPr>
                <w:rFonts w:ascii="Arial" w:hAnsi="Arial" w:cs="Arial"/>
                <w:b/>
                <w:bCs/>
                <w:sz w:val="24"/>
                <w:szCs w:val="24"/>
              </w:rPr>
              <w:t>M.V.Z. ABEL CÁRDENAS GONZÁLEZ</w:t>
            </w:r>
          </w:p>
          <w:p w14:paraId="1A42BEE7" w14:textId="77777777" w:rsidR="00B755FE" w:rsidRPr="005D2F1F" w:rsidRDefault="00B755FE" w:rsidP="00B34EA4">
            <w:pPr>
              <w:pStyle w:val="Sinespaciado"/>
              <w:jc w:val="center"/>
              <w:rPr>
                <w:rFonts w:ascii="Arial" w:hAnsi="Arial" w:cs="Arial"/>
                <w:b/>
                <w:bCs/>
                <w:sz w:val="24"/>
                <w:szCs w:val="24"/>
              </w:rPr>
            </w:pPr>
            <w:r w:rsidRPr="005D2F1F">
              <w:rPr>
                <w:rFonts w:ascii="Arial" w:hAnsi="Arial" w:cs="Arial"/>
                <w:b/>
                <w:bCs/>
                <w:sz w:val="24"/>
                <w:szCs w:val="24"/>
              </w:rPr>
              <w:t>SECRETARIO</w:t>
            </w:r>
          </w:p>
        </w:tc>
        <w:tc>
          <w:tcPr>
            <w:tcW w:w="5155" w:type="dxa"/>
            <w:shd w:val="clear" w:color="auto" w:fill="auto"/>
          </w:tcPr>
          <w:p w14:paraId="0DA27179" w14:textId="77777777" w:rsidR="00B755FE" w:rsidRPr="005D2F1F" w:rsidRDefault="00B755FE" w:rsidP="00B34EA4">
            <w:pPr>
              <w:pStyle w:val="Sinespaciado"/>
              <w:jc w:val="center"/>
              <w:rPr>
                <w:rFonts w:ascii="Arial" w:hAnsi="Arial" w:cs="Arial"/>
                <w:b/>
                <w:bCs/>
                <w:sz w:val="24"/>
                <w:szCs w:val="24"/>
              </w:rPr>
            </w:pPr>
          </w:p>
          <w:p w14:paraId="2BE7E25C" w14:textId="77777777" w:rsidR="00B755FE" w:rsidRPr="005D2F1F" w:rsidRDefault="00B755FE" w:rsidP="00B34EA4">
            <w:pPr>
              <w:pStyle w:val="Sinespaciado"/>
              <w:jc w:val="center"/>
              <w:rPr>
                <w:rFonts w:ascii="Arial" w:hAnsi="Arial" w:cs="Arial"/>
                <w:b/>
                <w:bCs/>
                <w:sz w:val="24"/>
                <w:szCs w:val="24"/>
              </w:rPr>
            </w:pPr>
          </w:p>
          <w:p w14:paraId="79E3AE1F" w14:textId="77777777" w:rsidR="00B755FE" w:rsidRPr="005D2F1F" w:rsidRDefault="00B755FE" w:rsidP="00B34EA4">
            <w:pPr>
              <w:pStyle w:val="Sinespaciado"/>
              <w:jc w:val="center"/>
              <w:rPr>
                <w:rFonts w:ascii="Arial" w:hAnsi="Arial" w:cs="Arial"/>
                <w:b/>
                <w:bCs/>
                <w:sz w:val="24"/>
                <w:szCs w:val="24"/>
              </w:rPr>
            </w:pPr>
          </w:p>
          <w:p w14:paraId="2E9BDF23" w14:textId="77777777" w:rsidR="00B755FE" w:rsidRPr="005D2F1F" w:rsidRDefault="00B755FE" w:rsidP="00B34EA4">
            <w:pPr>
              <w:pStyle w:val="Sinespaciado"/>
              <w:jc w:val="center"/>
              <w:rPr>
                <w:rFonts w:ascii="Arial" w:hAnsi="Arial" w:cs="Arial"/>
                <w:b/>
                <w:bCs/>
                <w:sz w:val="24"/>
                <w:szCs w:val="24"/>
              </w:rPr>
            </w:pPr>
            <w:r w:rsidRPr="005D2F1F">
              <w:rPr>
                <w:rFonts w:ascii="Arial" w:hAnsi="Arial" w:cs="Arial"/>
                <w:b/>
                <w:bCs/>
                <w:sz w:val="24"/>
                <w:szCs w:val="24"/>
              </w:rPr>
              <w:t>_____________________________________</w:t>
            </w:r>
          </w:p>
          <w:p w14:paraId="2CCC0F91" w14:textId="77777777" w:rsidR="00B755FE" w:rsidRPr="005D2F1F" w:rsidRDefault="00B755FE" w:rsidP="00B34EA4">
            <w:pPr>
              <w:pStyle w:val="Sinespaciado"/>
              <w:jc w:val="center"/>
              <w:rPr>
                <w:rFonts w:ascii="Arial" w:hAnsi="Arial" w:cs="Arial"/>
                <w:b/>
                <w:bCs/>
                <w:sz w:val="24"/>
                <w:szCs w:val="24"/>
              </w:rPr>
            </w:pPr>
            <w:r w:rsidRPr="005D2F1F">
              <w:rPr>
                <w:rFonts w:ascii="Arial" w:hAnsi="Arial" w:cs="Arial"/>
                <w:b/>
                <w:bCs/>
                <w:sz w:val="24"/>
                <w:szCs w:val="24"/>
              </w:rPr>
              <w:t>LIC. DANIEL FLORES ORTEGA</w:t>
            </w:r>
          </w:p>
          <w:p w14:paraId="2B7DFCF4" w14:textId="77777777" w:rsidR="00B755FE" w:rsidRPr="005D2F1F" w:rsidRDefault="00B755FE" w:rsidP="00B34EA4">
            <w:pPr>
              <w:pStyle w:val="Sinespaciado"/>
              <w:jc w:val="center"/>
              <w:rPr>
                <w:rFonts w:ascii="Arial" w:hAnsi="Arial" w:cs="Arial"/>
                <w:b/>
                <w:bCs/>
                <w:sz w:val="24"/>
                <w:szCs w:val="24"/>
              </w:rPr>
            </w:pPr>
            <w:r w:rsidRPr="005D2F1F">
              <w:rPr>
                <w:rFonts w:ascii="Arial" w:hAnsi="Arial" w:cs="Arial"/>
                <w:b/>
                <w:bCs/>
                <w:sz w:val="24"/>
                <w:szCs w:val="24"/>
              </w:rPr>
              <w:t>SECRETARI</w:t>
            </w:r>
            <w:r>
              <w:rPr>
                <w:rFonts w:ascii="Arial" w:hAnsi="Arial" w:cs="Arial"/>
                <w:b/>
                <w:bCs/>
                <w:sz w:val="24"/>
                <w:szCs w:val="24"/>
              </w:rPr>
              <w:t>O</w:t>
            </w:r>
          </w:p>
          <w:p w14:paraId="1B5DD6DD" w14:textId="77777777" w:rsidR="00B755FE" w:rsidRPr="005D2F1F" w:rsidRDefault="00B755FE" w:rsidP="00B34EA4">
            <w:pPr>
              <w:pStyle w:val="Sinespaciado"/>
              <w:jc w:val="center"/>
              <w:rPr>
                <w:rFonts w:ascii="Arial" w:hAnsi="Arial" w:cs="Arial"/>
                <w:b/>
                <w:bCs/>
                <w:sz w:val="24"/>
                <w:szCs w:val="24"/>
              </w:rPr>
            </w:pPr>
          </w:p>
        </w:tc>
      </w:tr>
    </w:tbl>
    <w:p w14:paraId="5152E0D0" w14:textId="77777777" w:rsidR="00DC45FD" w:rsidRPr="00923D60" w:rsidRDefault="00DC45FD" w:rsidP="00F15C47">
      <w:pPr>
        <w:pStyle w:val="Textoindependiente"/>
        <w:jc w:val="both"/>
        <w:rPr>
          <w:sz w:val="32"/>
        </w:rPr>
      </w:pPr>
    </w:p>
    <w:p w14:paraId="21A1BD38" w14:textId="54E4C743" w:rsidR="00E522DE" w:rsidRPr="00923D60" w:rsidRDefault="00E522DE" w:rsidP="00F15C47">
      <w:pPr>
        <w:ind w:left="969" w:right="1829"/>
        <w:jc w:val="both"/>
        <w:rPr>
          <w:b/>
        </w:rPr>
      </w:pPr>
    </w:p>
    <w:p w14:paraId="67BD3ED6" w14:textId="62208E5A" w:rsidR="00E522DE" w:rsidRPr="00923D60" w:rsidRDefault="00E522DE" w:rsidP="00F15C47">
      <w:pPr>
        <w:ind w:left="969" w:right="1829"/>
        <w:jc w:val="both"/>
        <w:rPr>
          <w:b/>
        </w:rPr>
      </w:pPr>
    </w:p>
    <w:p w14:paraId="0C4293C0" w14:textId="131197C8" w:rsidR="007869A1" w:rsidRPr="00923D60" w:rsidRDefault="007869A1" w:rsidP="00E45328">
      <w:pPr>
        <w:rPr>
          <w:b/>
        </w:rPr>
        <w:sectPr w:rsidR="007869A1" w:rsidRPr="00923D60">
          <w:pgSz w:w="12240" w:h="15840"/>
          <w:pgMar w:top="1480" w:right="340" w:bottom="280" w:left="1240" w:header="720" w:footer="720" w:gutter="0"/>
          <w:cols w:space="720"/>
        </w:sectPr>
      </w:pPr>
    </w:p>
    <w:p w14:paraId="1198FF50" w14:textId="24F89E49" w:rsidR="008F2920" w:rsidRPr="00923D60" w:rsidRDefault="008F2920" w:rsidP="00641718"/>
    <w:sectPr w:rsidR="008F2920" w:rsidRPr="00923D60" w:rsidSect="008F2920">
      <w:headerReference w:type="default" r:id="rId9"/>
      <w:footerReference w:type="even" r:id="rId10"/>
      <w:footerReference w:type="default" r:id="rId11"/>
      <w:pgSz w:w="12240" w:h="15840"/>
      <w:pgMar w:top="1480" w:right="340" w:bottom="278" w:left="124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09476" w14:textId="77777777" w:rsidR="00AF1AE6" w:rsidRDefault="00AF1AE6" w:rsidP="00AF1AE6">
      <w:r>
        <w:separator/>
      </w:r>
    </w:p>
  </w:endnote>
  <w:endnote w:type="continuationSeparator" w:id="0">
    <w:p w14:paraId="3F188A4A" w14:textId="77777777" w:rsidR="00AF1AE6" w:rsidRDefault="00AF1AE6" w:rsidP="00AF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ontserra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154FA" w14:textId="77777777" w:rsidR="00B755FE" w:rsidRDefault="00B755FE">
    <w:pPr>
      <w:pStyle w:val="Piedepgina"/>
      <w:framePr w:wrap="around" w:vAnchor="text" w:hAnchor="margin" w:xAlign="right" w:y="1"/>
      <w:rPr>
        <w:rStyle w:val="Nmerodepgina"/>
        <w:rFonts w:eastAsia="Arial"/>
      </w:rPr>
    </w:pPr>
    <w:r>
      <w:rPr>
        <w:rStyle w:val="Nmerodepgina"/>
        <w:rFonts w:eastAsia="Arial"/>
      </w:rPr>
      <w:fldChar w:fldCharType="begin"/>
    </w:r>
    <w:r>
      <w:rPr>
        <w:rStyle w:val="Nmerodepgina"/>
        <w:rFonts w:eastAsia="Arial"/>
      </w:rPr>
      <w:instrText xml:space="preserve">PAGE  </w:instrText>
    </w:r>
    <w:r>
      <w:rPr>
        <w:rStyle w:val="Nmerodepgina"/>
        <w:rFonts w:eastAsia="Arial"/>
      </w:rPr>
      <w:fldChar w:fldCharType="separate"/>
    </w:r>
    <w:r>
      <w:rPr>
        <w:rStyle w:val="Nmerodepgina"/>
        <w:rFonts w:eastAsia="Arial"/>
        <w:noProof/>
      </w:rPr>
      <w:t>5</w:t>
    </w:r>
    <w:r>
      <w:rPr>
        <w:rStyle w:val="Nmerodepgina"/>
        <w:rFonts w:eastAsia="Arial"/>
      </w:rPr>
      <w:fldChar w:fldCharType="end"/>
    </w:r>
  </w:p>
  <w:p w14:paraId="2275C6CD" w14:textId="77777777" w:rsidR="00B755FE" w:rsidRDefault="00B755F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DC4CB" w14:textId="77777777" w:rsidR="00B755FE" w:rsidRDefault="00B755F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EC340" w14:textId="77777777" w:rsidR="00AF1AE6" w:rsidRDefault="00AF1AE6" w:rsidP="00AF1AE6">
      <w:r>
        <w:separator/>
      </w:r>
    </w:p>
  </w:footnote>
  <w:footnote w:type="continuationSeparator" w:id="0">
    <w:p w14:paraId="52CED7F5" w14:textId="77777777" w:rsidR="00AF1AE6" w:rsidRDefault="00AF1AE6" w:rsidP="00AF1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28A77" w14:textId="1D06A616" w:rsidR="00AF1AE6" w:rsidRDefault="00AF1AE6">
    <w:pPr>
      <w:pStyle w:val="Encabezado"/>
    </w:pPr>
    <w:r>
      <w:rPr>
        <w:rFonts w:ascii="Arial" w:hAnsi="Arial" w:cs="Arial"/>
        <w:b/>
        <w:noProof/>
        <w:lang w:val="es-ES"/>
      </w:rPr>
      <w:drawing>
        <wp:anchor distT="0" distB="0" distL="114300" distR="114300" simplePos="0" relativeHeight="251628032" behindDoc="1" locked="0" layoutInCell="1" allowOverlap="1" wp14:anchorId="231E5410" wp14:editId="7801362A">
          <wp:simplePos x="0" y="0"/>
          <wp:positionH relativeFrom="column">
            <wp:posOffset>345440</wp:posOffset>
          </wp:positionH>
          <wp:positionV relativeFrom="paragraph">
            <wp:posOffset>-457200</wp:posOffset>
          </wp:positionV>
          <wp:extent cx="952500" cy="1143000"/>
          <wp:effectExtent l="0" t="0" r="0" b="0"/>
          <wp:wrapNone/>
          <wp:docPr id="10" name="Imagen 10" descr="C:\Users\CHRISTIAN\Downloads\IMG-20181017-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IAN\Downloads\IMG-20181017-WA0008.jpg"/>
                  <pic:cNvPicPr>
                    <a:picLocks noChangeAspect="1" noChangeArrowheads="1"/>
                  </pic:cNvPicPr>
                </pic:nvPicPr>
                <pic:blipFill rotWithShape="1">
                  <a:blip r:embed="rId1">
                    <a:extLst>
                      <a:ext uri="{28A0092B-C50C-407E-A947-70E740481C1C}">
                        <a14:useLocalDpi xmlns:a14="http://schemas.microsoft.com/office/drawing/2010/main" val="0"/>
                      </a:ext>
                    </a:extLst>
                  </a:blip>
                  <a:srcRect l="7041" t="12453" r="72607" b="18242"/>
                  <a:stretch/>
                </pic:blipFill>
                <pic:spPr bwMode="auto">
                  <a:xfrm>
                    <a:off x="0" y="0"/>
                    <a:ext cx="952500"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lang w:val="es-ES"/>
      </w:rPr>
      <w:drawing>
        <wp:anchor distT="0" distB="0" distL="114300" distR="114300" simplePos="0" relativeHeight="251630080" behindDoc="1" locked="0" layoutInCell="1" allowOverlap="1" wp14:anchorId="50097216" wp14:editId="28E9C26C">
          <wp:simplePos x="0" y="0"/>
          <wp:positionH relativeFrom="column">
            <wp:posOffset>1488440</wp:posOffset>
          </wp:positionH>
          <wp:positionV relativeFrom="paragraph">
            <wp:posOffset>-476250</wp:posOffset>
          </wp:positionV>
          <wp:extent cx="3781425" cy="1400175"/>
          <wp:effectExtent l="0" t="0" r="9525" b="9525"/>
          <wp:wrapNone/>
          <wp:docPr id="4" name="Imagen 4" descr="C:\Users\CHRISTIAN\Downloads\IMG-20181017-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IAN\Downloads\IMG-20181017-WA0008.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801" t="9565" r="3622" b="13044"/>
                  <a:stretch/>
                </pic:blipFill>
                <pic:spPr bwMode="auto">
                  <a:xfrm>
                    <a:off x="0" y="0"/>
                    <a:ext cx="3781425" cy="1400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BF86F" w14:textId="77777777" w:rsidR="00B755FE" w:rsidRDefault="00B755FE">
    <w:pPr>
      <w:pStyle w:val="Encabezad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C6AD9"/>
    <w:multiLevelType w:val="hybridMultilevel"/>
    <w:tmpl w:val="AA04F1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73186F"/>
    <w:multiLevelType w:val="hybridMultilevel"/>
    <w:tmpl w:val="431CE4A6"/>
    <w:lvl w:ilvl="0" w:tplc="52587248">
      <w:start w:val="1"/>
      <w:numFmt w:val="upperRoman"/>
      <w:lvlText w:val="%1."/>
      <w:lvlJc w:val="left"/>
      <w:pPr>
        <w:ind w:left="980" w:hanging="360"/>
      </w:pPr>
      <w:rPr>
        <w:rFonts w:ascii="Arial" w:eastAsia="Arial" w:hAnsi="Arial" w:cs="Arial" w:hint="default"/>
        <w:spacing w:val="-28"/>
        <w:w w:val="100"/>
        <w:sz w:val="22"/>
        <w:szCs w:val="22"/>
        <w:lang w:val="es-ES" w:eastAsia="es-ES" w:bidi="es-ES"/>
      </w:rPr>
    </w:lvl>
    <w:lvl w:ilvl="1" w:tplc="ABFA0B26">
      <w:start w:val="1"/>
      <w:numFmt w:val="upperRoman"/>
      <w:lvlText w:val="%2."/>
      <w:lvlJc w:val="left"/>
      <w:pPr>
        <w:ind w:left="1179" w:hanging="360"/>
      </w:pPr>
      <w:rPr>
        <w:rFonts w:ascii="Arial" w:eastAsia="Arial" w:hAnsi="Arial" w:cs="Arial" w:hint="default"/>
        <w:spacing w:val="-28"/>
        <w:w w:val="100"/>
        <w:sz w:val="22"/>
        <w:szCs w:val="22"/>
        <w:lang w:val="es-ES" w:eastAsia="es-ES" w:bidi="es-ES"/>
      </w:rPr>
    </w:lvl>
    <w:lvl w:ilvl="2" w:tplc="F988A326">
      <w:numFmt w:val="bullet"/>
      <w:lvlText w:val="•"/>
      <w:lvlJc w:val="left"/>
      <w:pPr>
        <w:ind w:left="2233" w:hanging="360"/>
      </w:pPr>
      <w:rPr>
        <w:rFonts w:hint="default"/>
        <w:lang w:val="es-ES" w:eastAsia="es-ES" w:bidi="es-ES"/>
      </w:rPr>
    </w:lvl>
    <w:lvl w:ilvl="3" w:tplc="84A63EC8">
      <w:numFmt w:val="bullet"/>
      <w:lvlText w:val="•"/>
      <w:lvlJc w:val="left"/>
      <w:pPr>
        <w:ind w:left="3286" w:hanging="360"/>
      </w:pPr>
      <w:rPr>
        <w:rFonts w:hint="default"/>
        <w:lang w:val="es-ES" w:eastAsia="es-ES" w:bidi="es-ES"/>
      </w:rPr>
    </w:lvl>
    <w:lvl w:ilvl="4" w:tplc="CB96C7F0">
      <w:numFmt w:val="bullet"/>
      <w:lvlText w:val="•"/>
      <w:lvlJc w:val="left"/>
      <w:pPr>
        <w:ind w:left="4340" w:hanging="360"/>
      </w:pPr>
      <w:rPr>
        <w:rFonts w:hint="default"/>
        <w:lang w:val="es-ES" w:eastAsia="es-ES" w:bidi="es-ES"/>
      </w:rPr>
    </w:lvl>
    <w:lvl w:ilvl="5" w:tplc="ECAC1D72">
      <w:numFmt w:val="bullet"/>
      <w:lvlText w:val="•"/>
      <w:lvlJc w:val="left"/>
      <w:pPr>
        <w:ind w:left="5393" w:hanging="360"/>
      </w:pPr>
      <w:rPr>
        <w:rFonts w:hint="default"/>
        <w:lang w:val="es-ES" w:eastAsia="es-ES" w:bidi="es-ES"/>
      </w:rPr>
    </w:lvl>
    <w:lvl w:ilvl="6" w:tplc="E33875CC">
      <w:numFmt w:val="bullet"/>
      <w:lvlText w:val="•"/>
      <w:lvlJc w:val="left"/>
      <w:pPr>
        <w:ind w:left="6446" w:hanging="360"/>
      </w:pPr>
      <w:rPr>
        <w:rFonts w:hint="default"/>
        <w:lang w:val="es-ES" w:eastAsia="es-ES" w:bidi="es-ES"/>
      </w:rPr>
    </w:lvl>
    <w:lvl w:ilvl="7" w:tplc="72083F32">
      <w:numFmt w:val="bullet"/>
      <w:lvlText w:val="•"/>
      <w:lvlJc w:val="left"/>
      <w:pPr>
        <w:ind w:left="7500" w:hanging="360"/>
      </w:pPr>
      <w:rPr>
        <w:rFonts w:hint="default"/>
        <w:lang w:val="es-ES" w:eastAsia="es-ES" w:bidi="es-ES"/>
      </w:rPr>
    </w:lvl>
    <w:lvl w:ilvl="8" w:tplc="D8BE81C8">
      <w:numFmt w:val="bullet"/>
      <w:lvlText w:val="•"/>
      <w:lvlJc w:val="left"/>
      <w:pPr>
        <w:ind w:left="8553" w:hanging="360"/>
      </w:pPr>
      <w:rPr>
        <w:rFonts w:hint="default"/>
        <w:lang w:val="es-ES" w:eastAsia="es-ES" w:bidi="es-ES"/>
      </w:rPr>
    </w:lvl>
  </w:abstractNum>
  <w:abstractNum w:abstractNumId="2" w15:restartNumberingAfterBreak="0">
    <w:nsid w:val="03DA64FF"/>
    <w:multiLevelType w:val="hybridMultilevel"/>
    <w:tmpl w:val="A5EA790C"/>
    <w:lvl w:ilvl="0" w:tplc="080A000D">
      <w:start w:val="1"/>
      <w:numFmt w:val="bullet"/>
      <w:lvlText w:val=""/>
      <w:lvlJc w:val="left"/>
      <w:pPr>
        <w:tabs>
          <w:tab w:val="num" w:pos="720"/>
        </w:tabs>
        <w:ind w:left="720" w:hanging="360"/>
      </w:pPr>
      <w:rPr>
        <w:rFonts w:ascii="Wingdings" w:hAnsi="Wingdings" w:hint="default"/>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start w:val="1"/>
      <w:numFmt w:val="bullet"/>
      <w:lvlText w:val=""/>
      <w:lvlJc w:val="left"/>
      <w:pPr>
        <w:tabs>
          <w:tab w:val="num" w:pos="2160"/>
        </w:tabs>
        <w:ind w:left="2160" w:hanging="360"/>
      </w:pPr>
      <w:rPr>
        <w:rFonts w:ascii="Wingdings" w:hAnsi="Wingdings" w:hint="default"/>
      </w:rPr>
    </w:lvl>
    <w:lvl w:ilvl="3" w:tplc="080A000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672F2"/>
    <w:multiLevelType w:val="hybridMultilevel"/>
    <w:tmpl w:val="FA2C28D4"/>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34701C"/>
    <w:multiLevelType w:val="hybridMultilevel"/>
    <w:tmpl w:val="4EA0BC9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EB6F2B"/>
    <w:multiLevelType w:val="hybridMultilevel"/>
    <w:tmpl w:val="17A0B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5D55FF"/>
    <w:multiLevelType w:val="hybridMultilevel"/>
    <w:tmpl w:val="B4A46CCA"/>
    <w:lvl w:ilvl="0" w:tplc="FA32E7D6">
      <w:start w:val="1"/>
      <w:numFmt w:val="upperRoman"/>
      <w:lvlText w:val="%1."/>
      <w:lvlJc w:val="left"/>
      <w:pPr>
        <w:ind w:left="980" w:hanging="360"/>
      </w:pPr>
      <w:rPr>
        <w:rFonts w:ascii="Arial" w:eastAsia="Arial" w:hAnsi="Arial" w:cs="Arial" w:hint="default"/>
        <w:spacing w:val="-7"/>
        <w:w w:val="100"/>
        <w:sz w:val="22"/>
        <w:szCs w:val="22"/>
        <w:lang w:val="es-ES" w:eastAsia="es-ES" w:bidi="es-ES"/>
      </w:rPr>
    </w:lvl>
    <w:lvl w:ilvl="1" w:tplc="A75C2066">
      <w:start w:val="1"/>
      <w:numFmt w:val="lowerLetter"/>
      <w:lvlText w:val="%2)"/>
      <w:lvlJc w:val="left"/>
      <w:pPr>
        <w:ind w:left="1221" w:hanging="254"/>
      </w:pPr>
      <w:rPr>
        <w:rFonts w:ascii="Arial" w:eastAsia="Arial" w:hAnsi="Arial" w:cs="Arial" w:hint="default"/>
        <w:spacing w:val="-1"/>
        <w:w w:val="100"/>
        <w:sz w:val="22"/>
        <w:szCs w:val="22"/>
        <w:lang w:val="es-ES" w:eastAsia="es-ES" w:bidi="es-ES"/>
      </w:rPr>
    </w:lvl>
    <w:lvl w:ilvl="2" w:tplc="4302FF56">
      <w:numFmt w:val="bullet"/>
      <w:lvlText w:val="•"/>
      <w:lvlJc w:val="left"/>
      <w:pPr>
        <w:ind w:left="2268" w:hanging="254"/>
      </w:pPr>
      <w:rPr>
        <w:rFonts w:hint="default"/>
        <w:lang w:val="es-ES" w:eastAsia="es-ES" w:bidi="es-ES"/>
      </w:rPr>
    </w:lvl>
    <w:lvl w:ilvl="3" w:tplc="20305CF0">
      <w:numFmt w:val="bullet"/>
      <w:lvlText w:val="•"/>
      <w:lvlJc w:val="left"/>
      <w:pPr>
        <w:ind w:left="3317" w:hanging="254"/>
      </w:pPr>
      <w:rPr>
        <w:rFonts w:hint="default"/>
        <w:lang w:val="es-ES" w:eastAsia="es-ES" w:bidi="es-ES"/>
      </w:rPr>
    </w:lvl>
    <w:lvl w:ilvl="4" w:tplc="00981EA0">
      <w:numFmt w:val="bullet"/>
      <w:lvlText w:val="•"/>
      <w:lvlJc w:val="left"/>
      <w:pPr>
        <w:ind w:left="4366" w:hanging="254"/>
      </w:pPr>
      <w:rPr>
        <w:rFonts w:hint="default"/>
        <w:lang w:val="es-ES" w:eastAsia="es-ES" w:bidi="es-ES"/>
      </w:rPr>
    </w:lvl>
    <w:lvl w:ilvl="5" w:tplc="484A8D6C">
      <w:numFmt w:val="bullet"/>
      <w:lvlText w:val="•"/>
      <w:lvlJc w:val="left"/>
      <w:pPr>
        <w:ind w:left="5415" w:hanging="254"/>
      </w:pPr>
      <w:rPr>
        <w:rFonts w:hint="default"/>
        <w:lang w:val="es-ES" w:eastAsia="es-ES" w:bidi="es-ES"/>
      </w:rPr>
    </w:lvl>
    <w:lvl w:ilvl="6" w:tplc="03505A38">
      <w:numFmt w:val="bullet"/>
      <w:lvlText w:val="•"/>
      <w:lvlJc w:val="left"/>
      <w:pPr>
        <w:ind w:left="6464" w:hanging="254"/>
      </w:pPr>
      <w:rPr>
        <w:rFonts w:hint="default"/>
        <w:lang w:val="es-ES" w:eastAsia="es-ES" w:bidi="es-ES"/>
      </w:rPr>
    </w:lvl>
    <w:lvl w:ilvl="7" w:tplc="86EA41FE">
      <w:numFmt w:val="bullet"/>
      <w:lvlText w:val="•"/>
      <w:lvlJc w:val="left"/>
      <w:pPr>
        <w:ind w:left="7513" w:hanging="254"/>
      </w:pPr>
      <w:rPr>
        <w:rFonts w:hint="default"/>
        <w:lang w:val="es-ES" w:eastAsia="es-ES" w:bidi="es-ES"/>
      </w:rPr>
    </w:lvl>
    <w:lvl w:ilvl="8" w:tplc="FCA265F0">
      <w:numFmt w:val="bullet"/>
      <w:lvlText w:val="•"/>
      <w:lvlJc w:val="left"/>
      <w:pPr>
        <w:ind w:left="8562" w:hanging="254"/>
      </w:pPr>
      <w:rPr>
        <w:rFonts w:hint="default"/>
        <w:lang w:val="es-ES" w:eastAsia="es-ES" w:bidi="es-ES"/>
      </w:rPr>
    </w:lvl>
  </w:abstractNum>
  <w:abstractNum w:abstractNumId="7" w15:restartNumberingAfterBreak="0">
    <w:nsid w:val="22E7423D"/>
    <w:multiLevelType w:val="hybridMultilevel"/>
    <w:tmpl w:val="B2EED89A"/>
    <w:lvl w:ilvl="0" w:tplc="3A066D50">
      <w:start w:val="1"/>
      <w:numFmt w:val="upperRoman"/>
      <w:lvlText w:val="%1."/>
      <w:lvlJc w:val="left"/>
      <w:pPr>
        <w:ind w:left="974" w:hanging="357"/>
      </w:pPr>
      <w:rPr>
        <w:rFonts w:ascii="Arial" w:eastAsia="Arial" w:hAnsi="Arial" w:cs="Arial" w:hint="default"/>
        <w:spacing w:val="-30"/>
        <w:w w:val="100"/>
        <w:sz w:val="22"/>
        <w:szCs w:val="22"/>
        <w:lang w:val="es-ES" w:eastAsia="es-ES" w:bidi="es-ES"/>
      </w:rPr>
    </w:lvl>
    <w:lvl w:ilvl="1" w:tplc="1F6854B2">
      <w:numFmt w:val="bullet"/>
      <w:lvlText w:val="•"/>
      <w:lvlJc w:val="left"/>
      <w:pPr>
        <w:ind w:left="1948" w:hanging="357"/>
      </w:pPr>
      <w:rPr>
        <w:rFonts w:hint="default"/>
        <w:lang w:val="es-ES" w:eastAsia="es-ES" w:bidi="es-ES"/>
      </w:rPr>
    </w:lvl>
    <w:lvl w:ilvl="2" w:tplc="9B7C74E0">
      <w:numFmt w:val="bullet"/>
      <w:lvlText w:val="•"/>
      <w:lvlJc w:val="left"/>
      <w:pPr>
        <w:ind w:left="2916" w:hanging="357"/>
      </w:pPr>
      <w:rPr>
        <w:rFonts w:hint="default"/>
        <w:lang w:val="es-ES" w:eastAsia="es-ES" w:bidi="es-ES"/>
      </w:rPr>
    </w:lvl>
    <w:lvl w:ilvl="3" w:tplc="5936FBC0">
      <w:numFmt w:val="bullet"/>
      <w:lvlText w:val="•"/>
      <w:lvlJc w:val="left"/>
      <w:pPr>
        <w:ind w:left="3884" w:hanging="357"/>
      </w:pPr>
      <w:rPr>
        <w:rFonts w:hint="default"/>
        <w:lang w:val="es-ES" w:eastAsia="es-ES" w:bidi="es-ES"/>
      </w:rPr>
    </w:lvl>
    <w:lvl w:ilvl="4" w:tplc="BCF8297C">
      <w:numFmt w:val="bullet"/>
      <w:lvlText w:val="•"/>
      <w:lvlJc w:val="left"/>
      <w:pPr>
        <w:ind w:left="4852" w:hanging="357"/>
      </w:pPr>
      <w:rPr>
        <w:rFonts w:hint="default"/>
        <w:lang w:val="es-ES" w:eastAsia="es-ES" w:bidi="es-ES"/>
      </w:rPr>
    </w:lvl>
    <w:lvl w:ilvl="5" w:tplc="F392E8EE">
      <w:numFmt w:val="bullet"/>
      <w:lvlText w:val="•"/>
      <w:lvlJc w:val="left"/>
      <w:pPr>
        <w:ind w:left="5820" w:hanging="357"/>
      </w:pPr>
      <w:rPr>
        <w:rFonts w:hint="default"/>
        <w:lang w:val="es-ES" w:eastAsia="es-ES" w:bidi="es-ES"/>
      </w:rPr>
    </w:lvl>
    <w:lvl w:ilvl="6" w:tplc="8A742222">
      <w:numFmt w:val="bullet"/>
      <w:lvlText w:val="•"/>
      <w:lvlJc w:val="left"/>
      <w:pPr>
        <w:ind w:left="6788" w:hanging="357"/>
      </w:pPr>
      <w:rPr>
        <w:rFonts w:hint="default"/>
        <w:lang w:val="es-ES" w:eastAsia="es-ES" w:bidi="es-ES"/>
      </w:rPr>
    </w:lvl>
    <w:lvl w:ilvl="7" w:tplc="BFD4AEC2">
      <w:numFmt w:val="bullet"/>
      <w:lvlText w:val="•"/>
      <w:lvlJc w:val="left"/>
      <w:pPr>
        <w:ind w:left="7756" w:hanging="357"/>
      </w:pPr>
      <w:rPr>
        <w:rFonts w:hint="default"/>
        <w:lang w:val="es-ES" w:eastAsia="es-ES" w:bidi="es-ES"/>
      </w:rPr>
    </w:lvl>
    <w:lvl w:ilvl="8" w:tplc="F152713A">
      <w:numFmt w:val="bullet"/>
      <w:lvlText w:val="•"/>
      <w:lvlJc w:val="left"/>
      <w:pPr>
        <w:ind w:left="8724" w:hanging="357"/>
      </w:pPr>
      <w:rPr>
        <w:rFonts w:hint="default"/>
        <w:lang w:val="es-ES" w:eastAsia="es-ES" w:bidi="es-ES"/>
      </w:rPr>
    </w:lvl>
  </w:abstractNum>
  <w:abstractNum w:abstractNumId="8" w15:restartNumberingAfterBreak="0">
    <w:nsid w:val="2B78630A"/>
    <w:multiLevelType w:val="hybridMultilevel"/>
    <w:tmpl w:val="5FCA650E"/>
    <w:lvl w:ilvl="0" w:tplc="234C9256">
      <w:start w:val="1"/>
      <w:numFmt w:val="upperRoman"/>
      <w:lvlText w:val="%1."/>
      <w:lvlJc w:val="left"/>
      <w:pPr>
        <w:ind w:left="974" w:hanging="357"/>
      </w:pPr>
      <w:rPr>
        <w:rFonts w:hint="default"/>
        <w:spacing w:val="-10"/>
        <w:w w:val="100"/>
        <w:lang w:val="es-ES" w:eastAsia="es-ES" w:bidi="es-ES"/>
      </w:rPr>
    </w:lvl>
    <w:lvl w:ilvl="1" w:tplc="84461684">
      <w:numFmt w:val="bullet"/>
      <w:lvlText w:val="•"/>
      <w:lvlJc w:val="left"/>
      <w:pPr>
        <w:ind w:left="1948" w:hanging="357"/>
      </w:pPr>
      <w:rPr>
        <w:rFonts w:hint="default"/>
        <w:lang w:val="es-ES" w:eastAsia="es-ES" w:bidi="es-ES"/>
      </w:rPr>
    </w:lvl>
    <w:lvl w:ilvl="2" w:tplc="0ACEFD3E">
      <w:numFmt w:val="bullet"/>
      <w:lvlText w:val="•"/>
      <w:lvlJc w:val="left"/>
      <w:pPr>
        <w:ind w:left="2916" w:hanging="357"/>
      </w:pPr>
      <w:rPr>
        <w:rFonts w:hint="default"/>
        <w:lang w:val="es-ES" w:eastAsia="es-ES" w:bidi="es-ES"/>
      </w:rPr>
    </w:lvl>
    <w:lvl w:ilvl="3" w:tplc="E486912E">
      <w:numFmt w:val="bullet"/>
      <w:lvlText w:val="•"/>
      <w:lvlJc w:val="left"/>
      <w:pPr>
        <w:ind w:left="3884" w:hanging="357"/>
      </w:pPr>
      <w:rPr>
        <w:rFonts w:hint="default"/>
        <w:lang w:val="es-ES" w:eastAsia="es-ES" w:bidi="es-ES"/>
      </w:rPr>
    </w:lvl>
    <w:lvl w:ilvl="4" w:tplc="33C6B0C2">
      <w:numFmt w:val="bullet"/>
      <w:lvlText w:val="•"/>
      <w:lvlJc w:val="left"/>
      <w:pPr>
        <w:ind w:left="4852" w:hanging="357"/>
      </w:pPr>
      <w:rPr>
        <w:rFonts w:hint="default"/>
        <w:lang w:val="es-ES" w:eastAsia="es-ES" w:bidi="es-ES"/>
      </w:rPr>
    </w:lvl>
    <w:lvl w:ilvl="5" w:tplc="A95831B8">
      <w:numFmt w:val="bullet"/>
      <w:lvlText w:val="•"/>
      <w:lvlJc w:val="left"/>
      <w:pPr>
        <w:ind w:left="5820" w:hanging="357"/>
      </w:pPr>
      <w:rPr>
        <w:rFonts w:hint="default"/>
        <w:lang w:val="es-ES" w:eastAsia="es-ES" w:bidi="es-ES"/>
      </w:rPr>
    </w:lvl>
    <w:lvl w:ilvl="6" w:tplc="E5849642">
      <w:numFmt w:val="bullet"/>
      <w:lvlText w:val="•"/>
      <w:lvlJc w:val="left"/>
      <w:pPr>
        <w:ind w:left="6788" w:hanging="357"/>
      </w:pPr>
      <w:rPr>
        <w:rFonts w:hint="default"/>
        <w:lang w:val="es-ES" w:eastAsia="es-ES" w:bidi="es-ES"/>
      </w:rPr>
    </w:lvl>
    <w:lvl w:ilvl="7" w:tplc="0D5E3B16">
      <w:numFmt w:val="bullet"/>
      <w:lvlText w:val="•"/>
      <w:lvlJc w:val="left"/>
      <w:pPr>
        <w:ind w:left="7756" w:hanging="357"/>
      </w:pPr>
      <w:rPr>
        <w:rFonts w:hint="default"/>
        <w:lang w:val="es-ES" w:eastAsia="es-ES" w:bidi="es-ES"/>
      </w:rPr>
    </w:lvl>
    <w:lvl w:ilvl="8" w:tplc="406CD4DC">
      <w:numFmt w:val="bullet"/>
      <w:lvlText w:val="•"/>
      <w:lvlJc w:val="left"/>
      <w:pPr>
        <w:ind w:left="8724" w:hanging="357"/>
      </w:pPr>
      <w:rPr>
        <w:rFonts w:hint="default"/>
        <w:lang w:val="es-ES" w:eastAsia="es-ES" w:bidi="es-ES"/>
      </w:rPr>
    </w:lvl>
  </w:abstractNum>
  <w:abstractNum w:abstractNumId="9" w15:restartNumberingAfterBreak="0">
    <w:nsid w:val="37602F67"/>
    <w:multiLevelType w:val="hybridMultilevel"/>
    <w:tmpl w:val="8ADCAA1E"/>
    <w:lvl w:ilvl="0" w:tplc="BCB87C3E">
      <w:start w:val="2"/>
      <w:numFmt w:val="decimal"/>
      <w:lvlText w:val="%1."/>
      <w:lvlJc w:val="left"/>
      <w:pPr>
        <w:tabs>
          <w:tab w:val="num" w:pos="720"/>
        </w:tabs>
        <w:ind w:left="720" w:hanging="360"/>
      </w:pPr>
      <w:rPr>
        <w:rFonts w:hint="default"/>
      </w:rPr>
    </w:lvl>
    <w:lvl w:ilvl="1" w:tplc="DB608812">
      <w:start w:val="1"/>
      <w:numFmt w:val="upperLetter"/>
      <w:lvlText w:val="%2."/>
      <w:lvlJc w:val="left"/>
      <w:pPr>
        <w:tabs>
          <w:tab w:val="num" w:pos="1440"/>
        </w:tabs>
        <w:ind w:left="1440" w:hanging="360"/>
      </w:pPr>
      <w:rPr>
        <w:rFonts w:hint="default"/>
      </w:rPr>
    </w:lvl>
    <w:lvl w:ilvl="2" w:tplc="906E6750">
      <w:start w:val="1"/>
      <w:numFmt w:val="upperLetter"/>
      <w:lvlText w:val="%3."/>
      <w:lvlJc w:val="left"/>
      <w:pPr>
        <w:tabs>
          <w:tab w:val="num" w:pos="2340"/>
        </w:tabs>
        <w:ind w:left="2340" w:hanging="360"/>
      </w:pPr>
    </w:lvl>
    <w:lvl w:ilvl="3" w:tplc="080A0005">
      <w:start w:val="1"/>
      <w:numFmt w:val="bullet"/>
      <w:lvlText w:val=""/>
      <w:lvlJc w:val="left"/>
      <w:pPr>
        <w:tabs>
          <w:tab w:val="num" w:pos="2880"/>
        </w:tabs>
        <w:ind w:left="2880" w:hanging="360"/>
      </w:pPr>
      <w:rPr>
        <w:rFonts w:ascii="Wingdings" w:hAnsi="Wingding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14D66BE"/>
    <w:multiLevelType w:val="hybridMultilevel"/>
    <w:tmpl w:val="0C208778"/>
    <w:lvl w:ilvl="0" w:tplc="F5AE968E">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C5B43C9E">
      <w:start w:val="1"/>
      <w:numFmt w:val="upperLetter"/>
      <w:lvlText w:val="%4."/>
      <w:lvlJc w:val="left"/>
      <w:pPr>
        <w:tabs>
          <w:tab w:val="num" w:pos="2880"/>
        </w:tabs>
        <w:ind w:left="2880" w:hanging="360"/>
      </w:pPr>
      <w:rPr>
        <w:rFonts w:ascii="Arial" w:hAnsi="Arial" w:cs="Times New Roman" w:hint="default"/>
        <w:color w:val="auto"/>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2CF4E73"/>
    <w:multiLevelType w:val="hybridMultilevel"/>
    <w:tmpl w:val="73A62332"/>
    <w:lvl w:ilvl="0" w:tplc="C710398A">
      <w:start w:val="1"/>
      <w:numFmt w:val="bullet"/>
      <w:pStyle w:val="Estilo1"/>
      <w:lvlText w:val=""/>
      <w:lvlJc w:val="left"/>
      <w:pPr>
        <w:tabs>
          <w:tab w:val="num" w:pos="720"/>
        </w:tabs>
        <w:ind w:left="720" w:hanging="360"/>
      </w:pPr>
      <w:rPr>
        <w:rFonts w:ascii="Symbol" w:hAnsi="Symbol" w:hint="default"/>
      </w:rPr>
    </w:lvl>
    <w:lvl w:ilvl="1" w:tplc="DB608812">
      <w:start w:val="1"/>
      <w:numFmt w:val="bullet"/>
      <w:lvlText w:val="o"/>
      <w:lvlJc w:val="left"/>
      <w:pPr>
        <w:tabs>
          <w:tab w:val="num" w:pos="1440"/>
        </w:tabs>
        <w:ind w:left="1440" w:hanging="360"/>
      </w:pPr>
      <w:rPr>
        <w:rFonts w:ascii="Courier New" w:hAnsi="Courier New" w:hint="default"/>
      </w:rPr>
    </w:lvl>
    <w:lvl w:ilvl="2" w:tplc="906E6750" w:tentative="1">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E458E5"/>
    <w:multiLevelType w:val="hybridMultilevel"/>
    <w:tmpl w:val="38E4CF8E"/>
    <w:lvl w:ilvl="0" w:tplc="05B44ABE">
      <w:start w:val="1"/>
      <w:numFmt w:val="upperRoman"/>
      <w:lvlText w:val="%1."/>
      <w:lvlJc w:val="left"/>
      <w:pPr>
        <w:ind w:left="1677" w:hanging="720"/>
      </w:pPr>
      <w:rPr>
        <w:rFonts w:ascii="Arial" w:eastAsia="Arial" w:hAnsi="Arial" w:cs="Arial" w:hint="default"/>
        <w:b/>
        <w:bCs/>
        <w:spacing w:val="-14"/>
        <w:w w:val="100"/>
        <w:sz w:val="22"/>
        <w:szCs w:val="22"/>
        <w:lang w:val="es-ES" w:eastAsia="es-ES" w:bidi="es-ES"/>
      </w:rPr>
    </w:lvl>
    <w:lvl w:ilvl="1" w:tplc="E0A24D52">
      <w:numFmt w:val="bullet"/>
      <w:lvlText w:val="•"/>
      <w:lvlJc w:val="left"/>
      <w:pPr>
        <w:ind w:left="2578" w:hanging="720"/>
      </w:pPr>
      <w:rPr>
        <w:rFonts w:hint="default"/>
        <w:lang w:val="es-ES" w:eastAsia="es-ES" w:bidi="es-ES"/>
      </w:rPr>
    </w:lvl>
    <w:lvl w:ilvl="2" w:tplc="B9C2CD34">
      <w:numFmt w:val="bullet"/>
      <w:lvlText w:val="•"/>
      <w:lvlJc w:val="left"/>
      <w:pPr>
        <w:ind w:left="3476" w:hanging="720"/>
      </w:pPr>
      <w:rPr>
        <w:rFonts w:hint="default"/>
        <w:lang w:val="es-ES" w:eastAsia="es-ES" w:bidi="es-ES"/>
      </w:rPr>
    </w:lvl>
    <w:lvl w:ilvl="3" w:tplc="BDB0A830">
      <w:numFmt w:val="bullet"/>
      <w:lvlText w:val="•"/>
      <w:lvlJc w:val="left"/>
      <w:pPr>
        <w:ind w:left="4374" w:hanging="720"/>
      </w:pPr>
      <w:rPr>
        <w:rFonts w:hint="default"/>
        <w:lang w:val="es-ES" w:eastAsia="es-ES" w:bidi="es-ES"/>
      </w:rPr>
    </w:lvl>
    <w:lvl w:ilvl="4" w:tplc="CF466620">
      <w:numFmt w:val="bullet"/>
      <w:lvlText w:val="•"/>
      <w:lvlJc w:val="left"/>
      <w:pPr>
        <w:ind w:left="5272" w:hanging="720"/>
      </w:pPr>
      <w:rPr>
        <w:rFonts w:hint="default"/>
        <w:lang w:val="es-ES" w:eastAsia="es-ES" w:bidi="es-ES"/>
      </w:rPr>
    </w:lvl>
    <w:lvl w:ilvl="5" w:tplc="54747B14">
      <w:numFmt w:val="bullet"/>
      <w:lvlText w:val="•"/>
      <w:lvlJc w:val="left"/>
      <w:pPr>
        <w:ind w:left="6170" w:hanging="720"/>
      </w:pPr>
      <w:rPr>
        <w:rFonts w:hint="default"/>
        <w:lang w:val="es-ES" w:eastAsia="es-ES" w:bidi="es-ES"/>
      </w:rPr>
    </w:lvl>
    <w:lvl w:ilvl="6" w:tplc="3C7CC8E4">
      <w:numFmt w:val="bullet"/>
      <w:lvlText w:val="•"/>
      <w:lvlJc w:val="left"/>
      <w:pPr>
        <w:ind w:left="7068" w:hanging="720"/>
      </w:pPr>
      <w:rPr>
        <w:rFonts w:hint="default"/>
        <w:lang w:val="es-ES" w:eastAsia="es-ES" w:bidi="es-ES"/>
      </w:rPr>
    </w:lvl>
    <w:lvl w:ilvl="7" w:tplc="55146BB8">
      <w:numFmt w:val="bullet"/>
      <w:lvlText w:val="•"/>
      <w:lvlJc w:val="left"/>
      <w:pPr>
        <w:ind w:left="7966" w:hanging="720"/>
      </w:pPr>
      <w:rPr>
        <w:rFonts w:hint="default"/>
        <w:lang w:val="es-ES" w:eastAsia="es-ES" w:bidi="es-ES"/>
      </w:rPr>
    </w:lvl>
    <w:lvl w:ilvl="8" w:tplc="016E3394">
      <w:numFmt w:val="bullet"/>
      <w:lvlText w:val="•"/>
      <w:lvlJc w:val="left"/>
      <w:pPr>
        <w:ind w:left="8864" w:hanging="720"/>
      </w:pPr>
      <w:rPr>
        <w:rFonts w:hint="default"/>
        <w:lang w:val="es-ES" w:eastAsia="es-ES" w:bidi="es-ES"/>
      </w:rPr>
    </w:lvl>
  </w:abstractNum>
  <w:abstractNum w:abstractNumId="13" w15:restartNumberingAfterBreak="0">
    <w:nsid w:val="4C260634"/>
    <w:multiLevelType w:val="hybridMultilevel"/>
    <w:tmpl w:val="ADB45BFA"/>
    <w:lvl w:ilvl="0" w:tplc="F5AE96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CBF72CC"/>
    <w:multiLevelType w:val="hybridMultilevel"/>
    <w:tmpl w:val="F87C705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3A70E2"/>
    <w:multiLevelType w:val="hybridMultilevel"/>
    <w:tmpl w:val="E52C757A"/>
    <w:lvl w:ilvl="0" w:tplc="080A000F">
      <w:start w:val="1"/>
      <w:numFmt w:val="decimal"/>
      <w:lvlText w:val="%1."/>
      <w:lvlJc w:val="left"/>
      <w:pPr>
        <w:tabs>
          <w:tab w:val="num" w:pos="1190"/>
        </w:tabs>
        <w:ind w:left="1190" w:hanging="360"/>
      </w:pPr>
    </w:lvl>
    <w:lvl w:ilvl="1" w:tplc="080A0001">
      <w:start w:val="1"/>
      <w:numFmt w:val="bullet"/>
      <w:lvlText w:val=""/>
      <w:lvlJc w:val="left"/>
      <w:pPr>
        <w:tabs>
          <w:tab w:val="num" w:pos="1910"/>
        </w:tabs>
        <w:ind w:left="1910" w:hanging="360"/>
      </w:pPr>
      <w:rPr>
        <w:rFonts w:ascii="Symbol" w:hAnsi="Symbol" w:hint="default"/>
      </w:rPr>
    </w:lvl>
    <w:lvl w:ilvl="2" w:tplc="080A001B" w:tentative="1">
      <w:start w:val="1"/>
      <w:numFmt w:val="lowerRoman"/>
      <w:lvlText w:val="%3."/>
      <w:lvlJc w:val="right"/>
      <w:pPr>
        <w:tabs>
          <w:tab w:val="num" w:pos="2630"/>
        </w:tabs>
        <w:ind w:left="2630" w:hanging="180"/>
      </w:pPr>
    </w:lvl>
    <w:lvl w:ilvl="3" w:tplc="080A000F" w:tentative="1">
      <w:start w:val="1"/>
      <w:numFmt w:val="decimal"/>
      <w:lvlText w:val="%4."/>
      <w:lvlJc w:val="left"/>
      <w:pPr>
        <w:tabs>
          <w:tab w:val="num" w:pos="3350"/>
        </w:tabs>
        <w:ind w:left="3350" w:hanging="360"/>
      </w:pPr>
    </w:lvl>
    <w:lvl w:ilvl="4" w:tplc="080A0019" w:tentative="1">
      <w:start w:val="1"/>
      <w:numFmt w:val="lowerLetter"/>
      <w:lvlText w:val="%5."/>
      <w:lvlJc w:val="left"/>
      <w:pPr>
        <w:tabs>
          <w:tab w:val="num" w:pos="4070"/>
        </w:tabs>
        <w:ind w:left="4070" w:hanging="360"/>
      </w:pPr>
    </w:lvl>
    <w:lvl w:ilvl="5" w:tplc="080A001B" w:tentative="1">
      <w:start w:val="1"/>
      <w:numFmt w:val="lowerRoman"/>
      <w:lvlText w:val="%6."/>
      <w:lvlJc w:val="right"/>
      <w:pPr>
        <w:tabs>
          <w:tab w:val="num" w:pos="4790"/>
        </w:tabs>
        <w:ind w:left="4790" w:hanging="180"/>
      </w:pPr>
    </w:lvl>
    <w:lvl w:ilvl="6" w:tplc="080A000F" w:tentative="1">
      <w:start w:val="1"/>
      <w:numFmt w:val="decimal"/>
      <w:lvlText w:val="%7."/>
      <w:lvlJc w:val="left"/>
      <w:pPr>
        <w:tabs>
          <w:tab w:val="num" w:pos="5510"/>
        </w:tabs>
        <w:ind w:left="5510" w:hanging="360"/>
      </w:pPr>
    </w:lvl>
    <w:lvl w:ilvl="7" w:tplc="080A0019" w:tentative="1">
      <w:start w:val="1"/>
      <w:numFmt w:val="lowerLetter"/>
      <w:lvlText w:val="%8."/>
      <w:lvlJc w:val="left"/>
      <w:pPr>
        <w:tabs>
          <w:tab w:val="num" w:pos="6230"/>
        </w:tabs>
        <w:ind w:left="6230" w:hanging="360"/>
      </w:pPr>
    </w:lvl>
    <w:lvl w:ilvl="8" w:tplc="080A001B" w:tentative="1">
      <w:start w:val="1"/>
      <w:numFmt w:val="lowerRoman"/>
      <w:lvlText w:val="%9."/>
      <w:lvlJc w:val="right"/>
      <w:pPr>
        <w:tabs>
          <w:tab w:val="num" w:pos="6950"/>
        </w:tabs>
        <w:ind w:left="6950" w:hanging="180"/>
      </w:pPr>
    </w:lvl>
  </w:abstractNum>
  <w:abstractNum w:abstractNumId="16" w15:restartNumberingAfterBreak="0">
    <w:nsid w:val="53FA6345"/>
    <w:multiLevelType w:val="hybridMultilevel"/>
    <w:tmpl w:val="366C2C10"/>
    <w:lvl w:ilvl="0" w:tplc="D3F4E29E">
      <w:start w:val="1"/>
      <w:numFmt w:val="upperRoman"/>
      <w:lvlText w:val="%1."/>
      <w:lvlJc w:val="left"/>
      <w:pPr>
        <w:ind w:left="974" w:hanging="357"/>
      </w:pPr>
      <w:rPr>
        <w:rFonts w:ascii="Arial" w:eastAsia="Arial" w:hAnsi="Arial" w:cs="Arial" w:hint="default"/>
        <w:spacing w:val="-22"/>
        <w:w w:val="100"/>
        <w:sz w:val="22"/>
        <w:szCs w:val="22"/>
        <w:lang w:val="es-ES" w:eastAsia="es-ES" w:bidi="es-ES"/>
      </w:rPr>
    </w:lvl>
    <w:lvl w:ilvl="1" w:tplc="80A601A0">
      <w:numFmt w:val="bullet"/>
      <w:lvlText w:val="•"/>
      <w:lvlJc w:val="left"/>
      <w:pPr>
        <w:ind w:left="1948" w:hanging="357"/>
      </w:pPr>
      <w:rPr>
        <w:rFonts w:hint="default"/>
        <w:lang w:val="es-ES" w:eastAsia="es-ES" w:bidi="es-ES"/>
      </w:rPr>
    </w:lvl>
    <w:lvl w:ilvl="2" w:tplc="C074B084">
      <w:numFmt w:val="bullet"/>
      <w:lvlText w:val="•"/>
      <w:lvlJc w:val="left"/>
      <w:pPr>
        <w:ind w:left="2916" w:hanging="357"/>
      </w:pPr>
      <w:rPr>
        <w:rFonts w:hint="default"/>
        <w:lang w:val="es-ES" w:eastAsia="es-ES" w:bidi="es-ES"/>
      </w:rPr>
    </w:lvl>
    <w:lvl w:ilvl="3" w:tplc="4656B940">
      <w:numFmt w:val="bullet"/>
      <w:lvlText w:val="•"/>
      <w:lvlJc w:val="left"/>
      <w:pPr>
        <w:ind w:left="3884" w:hanging="357"/>
      </w:pPr>
      <w:rPr>
        <w:rFonts w:hint="default"/>
        <w:lang w:val="es-ES" w:eastAsia="es-ES" w:bidi="es-ES"/>
      </w:rPr>
    </w:lvl>
    <w:lvl w:ilvl="4" w:tplc="61B600EA">
      <w:numFmt w:val="bullet"/>
      <w:lvlText w:val="•"/>
      <w:lvlJc w:val="left"/>
      <w:pPr>
        <w:ind w:left="4852" w:hanging="357"/>
      </w:pPr>
      <w:rPr>
        <w:rFonts w:hint="default"/>
        <w:lang w:val="es-ES" w:eastAsia="es-ES" w:bidi="es-ES"/>
      </w:rPr>
    </w:lvl>
    <w:lvl w:ilvl="5" w:tplc="80BC1A98">
      <w:numFmt w:val="bullet"/>
      <w:lvlText w:val="•"/>
      <w:lvlJc w:val="left"/>
      <w:pPr>
        <w:ind w:left="5820" w:hanging="357"/>
      </w:pPr>
      <w:rPr>
        <w:rFonts w:hint="default"/>
        <w:lang w:val="es-ES" w:eastAsia="es-ES" w:bidi="es-ES"/>
      </w:rPr>
    </w:lvl>
    <w:lvl w:ilvl="6" w:tplc="8E8E866C">
      <w:numFmt w:val="bullet"/>
      <w:lvlText w:val="•"/>
      <w:lvlJc w:val="left"/>
      <w:pPr>
        <w:ind w:left="6788" w:hanging="357"/>
      </w:pPr>
      <w:rPr>
        <w:rFonts w:hint="default"/>
        <w:lang w:val="es-ES" w:eastAsia="es-ES" w:bidi="es-ES"/>
      </w:rPr>
    </w:lvl>
    <w:lvl w:ilvl="7" w:tplc="69D68F58">
      <w:numFmt w:val="bullet"/>
      <w:lvlText w:val="•"/>
      <w:lvlJc w:val="left"/>
      <w:pPr>
        <w:ind w:left="7756" w:hanging="357"/>
      </w:pPr>
      <w:rPr>
        <w:rFonts w:hint="default"/>
        <w:lang w:val="es-ES" w:eastAsia="es-ES" w:bidi="es-ES"/>
      </w:rPr>
    </w:lvl>
    <w:lvl w:ilvl="8" w:tplc="A522AB58">
      <w:numFmt w:val="bullet"/>
      <w:lvlText w:val="•"/>
      <w:lvlJc w:val="left"/>
      <w:pPr>
        <w:ind w:left="8724" w:hanging="357"/>
      </w:pPr>
      <w:rPr>
        <w:rFonts w:hint="default"/>
        <w:lang w:val="es-ES" w:eastAsia="es-ES" w:bidi="es-ES"/>
      </w:rPr>
    </w:lvl>
  </w:abstractNum>
  <w:abstractNum w:abstractNumId="17" w15:restartNumberingAfterBreak="0">
    <w:nsid w:val="5AB520E8"/>
    <w:multiLevelType w:val="multilevel"/>
    <w:tmpl w:val="A150E0AE"/>
    <w:lvl w:ilvl="0">
      <w:start w:val="1"/>
      <w:numFmt w:val="upperRoman"/>
      <w:lvlText w:val="%1."/>
      <w:lvlJc w:val="right"/>
      <w:pPr>
        <w:ind w:left="284" w:firstLine="256"/>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89C66E9"/>
    <w:multiLevelType w:val="hybridMultilevel"/>
    <w:tmpl w:val="7CDA1774"/>
    <w:lvl w:ilvl="0" w:tplc="2CEA53F8">
      <w:start w:val="1"/>
      <w:numFmt w:val="upperRoman"/>
      <w:lvlText w:val="%1."/>
      <w:lvlJc w:val="left"/>
      <w:pPr>
        <w:ind w:left="458" w:hanging="357"/>
      </w:pPr>
      <w:rPr>
        <w:rFonts w:ascii="Arial" w:eastAsia="Arial" w:hAnsi="Arial" w:cs="Arial" w:hint="default"/>
        <w:spacing w:val="-10"/>
        <w:w w:val="100"/>
        <w:sz w:val="22"/>
        <w:szCs w:val="22"/>
        <w:lang w:val="es-ES" w:eastAsia="es-ES" w:bidi="es-ES"/>
      </w:rPr>
    </w:lvl>
    <w:lvl w:ilvl="1" w:tplc="A8A6812A">
      <w:start w:val="1"/>
      <w:numFmt w:val="upperRoman"/>
      <w:lvlText w:val="%2."/>
      <w:lvlJc w:val="left"/>
      <w:pPr>
        <w:ind w:left="980" w:hanging="360"/>
      </w:pPr>
      <w:rPr>
        <w:rFonts w:hint="default"/>
        <w:spacing w:val="-17"/>
        <w:w w:val="100"/>
        <w:lang w:val="es-ES" w:eastAsia="es-ES" w:bidi="es-ES"/>
      </w:rPr>
    </w:lvl>
    <w:lvl w:ilvl="2" w:tplc="A5A433B2">
      <w:numFmt w:val="bullet"/>
      <w:lvlText w:val="•"/>
      <w:lvlJc w:val="left"/>
      <w:pPr>
        <w:ind w:left="2055" w:hanging="360"/>
      </w:pPr>
      <w:rPr>
        <w:rFonts w:hint="default"/>
        <w:lang w:val="es-ES" w:eastAsia="es-ES" w:bidi="es-ES"/>
      </w:rPr>
    </w:lvl>
    <w:lvl w:ilvl="3" w:tplc="AF84DDDE">
      <w:numFmt w:val="bullet"/>
      <w:lvlText w:val="•"/>
      <w:lvlJc w:val="left"/>
      <w:pPr>
        <w:ind w:left="3131" w:hanging="360"/>
      </w:pPr>
      <w:rPr>
        <w:rFonts w:hint="default"/>
        <w:lang w:val="es-ES" w:eastAsia="es-ES" w:bidi="es-ES"/>
      </w:rPr>
    </w:lvl>
    <w:lvl w:ilvl="4" w:tplc="0C880F7C">
      <w:numFmt w:val="bullet"/>
      <w:lvlText w:val="•"/>
      <w:lvlJc w:val="left"/>
      <w:pPr>
        <w:ind w:left="4206" w:hanging="360"/>
      </w:pPr>
      <w:rPr>
        <w:rFonts w:hint="default"/>
        <w:lang w:val="es-ES" w:eastAsia="es-ES" w:bidi="es-ES"/>
      </w:rPr>
    </w:lvl>
    <w:lvl w:ilvl="5" w:tplc="46B28132">
      <w:numFmt w:val="bullet"/>
      <w:lvlText w:val="•"/>
      <w:lvlJc w:val="left"/>
      <w:pPr>
        <w:ind w:left="5282" w:hanging="360"/>
      </w:pPr>
      <w:rPr>
        <w:rFonts w:hint="default"/>
        <w:lang w:val="es-ES" w:eastAsia="es-ES" w:bidi="es-ES"/>
      </w:rPr>
    </w:lvl>
    <w:lvl w:ilvl="6" w:tplc="D708EB72">
      <w:numFmt w:val="bullet"/>
      <w:lvlText w:val="•"/>
      <w:lvlJc w:val="left"/>
      <w:pPr>
        <w:ind w:left="6357" w:hanging="360"/>
      </w:pPr>
      <w:rPr>
        <w:rFonts w:hint="default"/>
        <w:lang w:val="es-ES" w:eastAsia="es-ES" w:bidi="es-ES"/>
      </w:rPr>
    </w:lvl>
    <w:lvl w:ilvl="7" w:tplc="1F5673E8">
      <w:numFmt w:val="bullet"/>
      <w:lvlText w:val="•"/>
      <w:lvlJc w:val="left"/>
      <w:pPr>
        <w:ind w:left="7433" w:hanging="360"/>
      </w:pPr>
      <w:rPr>
        <w:rFonts w:hint="default"/>
        <w:lang w:val="es-ES" w:eastAsia="es-ES" w:bidi="es-ES"/>
      </w:rPr>
    </w:lvl>
    <w:lvl w:ilvl="8" w:tplc="2334CFCE">
      <w:numFmt w:val="bullet"/>
      <w:lvlText w:val="•"/>
      <w:lvlJc w:val="left"/>
      <w:pPr>
        <w:ind w:left="8508" w:hanging="360"/>
      </w:pPr>
      <w:rPr>
        <w:rFonts w:hint="default"/>
        <w:lang w:val="es-ES" w:eastAsia="es-ES" w:bidi="es-ES"/>
      </w:rPr>
    </w:lvl>
  </w:abstractNum>
  <w:abstractNum w:abstractNumId="19" w15:restartNumberingAfterBreak="0">
    <w:nsid w:val="69AC30FC"/>
    <w:multiLevelType w:val="hybridMultilevel"/>
    <w:tmpl w:val="DCEE55BA"/>
    <w:lvl w:ilvl="0" w:tplc="1BB076BC">
      <w:start w:val="1"/>
      <w:numFmt w:val="upperRoman"/>
      <w:lvlText w:val="%1."/>
      <w:lvlJc w:val="left"/>
      <w:pPr>
        <w:ind w:left="980" w:hanging="360"/>
      </w:pPr>
      <w:rPr>
        <w:rFonts w:hint="default"/>
        <w:spacing w:val="-7"/>
        <w:w w:val="100"/>
        <w:lang w:val="es-ES" w:eastAsia="es-ES" w:bidi="es-ES"/>
      </w:rPr>
    </w:lvl>
    <w:lvl w:ilvl="1" w:tplc="7604F2C4">
      <w:numFmt w:val="bullet"/>
      <w:lvlText w:val="•"/>
      <w:lvlJc w:val="left"/>
      <w:pPr>
        <w:ind w:left="1948" w:hanging="360"/>
      </w:pPr>
      <w:rPr>
        <w:rFonts w:hint="default"/>
        <w:lang w:val="es-ES" w:eastAsia="es-ES" w:bidi="es-ES"/>
      </w:rPr>
    </w:lvl>
    <w:lvl w:ilvl="2" w:tplc="F636F62A">
      <w:numFmt w:val="bullet"/>
      <w:lvlText w:val="•"/>
      <w:lvlJc w:val="left"/>
      <w:pPr>
        <w:ind w:left="2916" w:hanging="360"/>
      </w:pPr>
      <w:rPr>
        <w:rFonts w:hint="default"/>
        <w:lang w:val="es-ES" w:eastAsia="es-ES" w:bidi="es-ES"/>
      </w:rPr>
    </w:lvl>
    <w:lvl w:ilvl="3" w:tplc="2F1E1948">
      <w:numFmt w:val="bullet"/>
      <w:lvlText w:val="•"/>
      <w:lvlJc w:val="left"/>
      <w:pPr>
        <w:ind w:left="3884" w:hanging="360"/>
      </w:pPr>
      <w:rPr>
        <w:rFonts w:hint="default"/>
        <w:lang w:val="es-ES" w:eastAsia="es-ES" w:bidi="es-ES"/>
      </w:rPr>
    </w:lvl>
    <w:lvl w:ilvl="4" w:tplc="5658FBC8">
      <w:numFmt w:val="bullet"/>
      <w:lvlText w:val="•"/>
      <w:lvlJc w:val="left"/>
      <w:pPr>
        <w:ind w:left="4852" w:hanging="360"/>
      </w:pPr>
      <w:rPr>
        <w:rFonts w:hint="default"/>
        <w:lang w:val="es-ES" w:eastAsia="es-ES" w:bidi="es-ES"/>
      </w:rPr>
    </w:lvl>
    <w:lvl w:ilvl="5" w:tplc="BD785DE6">
      <w:numFmt w:val="bullet"/>
      <w:lvlText w:val="•"/>
      <w:lvlJc w:val="left"/>
      <w:pPr>
        <w:ind w:left="5820" w:hanging="360"/>
      </w:pPr>
      <w:rPr>
        <w:rFonts w:hint="default"/>
        <w:lang w:val="es-ES" w:eastAsia="es-ES" w:bidi="es-ES"/>
      </w:rPr>
    </w:lvl>
    <w:lvl w:ilvl="6" w:tplc="CC72A63C">
      <w:numFmt w:val="bullet"/>
      <w:lvlText w:val="•"/>
      <w:lvlJc w:val="left"/>
      <w:pPr>
        <w:ind w:left="6788" w:hanging="360"/>
      </w:pPr>
      <w:rPr>
        <w:rFonts w:hint="default"/>
        <w:lang w:val="es-ES" w:eastAsia="es-ES" w:bidi="es-ES"/>
      </w:rPr>
    </w:lvl>
    <w:lvl w:ilvl="7" w:tplc="DBD400FA">
      <w:numFmt w:val="bullet"/>
      <w:lvlText w:val="•"/>
      <w:lvlJc w:val="left"/>
      <w:pPr>
        <w:ind w:left="7756" w:hanging="360"/>
      </w:pPr>
      <w:rPr>
        <w:rFonts w:hint="default"/>
        <w:lang w:val="es-ES" w:eastAsia="es-ES" w:bidi="es-ES"/>
      </w:rPr>
    </w:lvl>
    <w:lvl w:ilvl="8" w:tplc="F092D11C">
      <w:numFmt w:val="bullet"/>
      <w:lvlText w:val="•"/>
      <w:lvlJc w:val="left"/>
      <w:pPr>
        <w:ind w:left="8724" w:hanging="360"/>
      </w:pPr>
      <w:rPr>
        <w:rFonts w:hint="default"/>
        <w:lang w:val="es-ES" w:eastAsia="es-ES" w:bidi="es-ES"/>
      </w:rPr>
    </w:lvl>
  </w:abstractNum>
  <w:abstractNum w:abstractNumId="20" w15:restartNumberingAfterBreak="0">
    <w:nsid w:val="6A396435"/>
    <w:multiLevelType w:val="hybridMultilevel"/>
    <w:tmpl w:val="23C23792"/>
    <w:lvl w:ilvl="0" w:tplc="5E9A9AF4">
      <w:start w:val="1"/>
      <w:numFmt w:val="upperRoman"/>
      <w:lvlText w:val="%1."/>
      <w:lvlJc w:val="left"/>
      <w:pPr>
        <w:ind w:left="980" w:hanging="360"/>
      </w:pPr>
      <w:rPr>
        <w:rFonts w:ascii="Arial" w:eastAsia="Arial" w:hAnsi="Arial" w:cs="Arial" w:hint="default"/>
        <w:spacing w:val="-19"/>
        <w:w w:val="100"/>
        <w:sz w:val="22"/>
        <w:szCs w:val="22"/>
        <w:lang w:val="es-ES" w:eastAsia="es-ES" w:bidi="es-ES"/>
      </w:rPr>
    </w:lvl>
    <w:lvl w:ilvl="1" w:tplc="1EE23592">
      <w:start w:val="1"/>
      <w:numFmt w:val="lowerLetter"/>
      <w:lvlText w:val="%2."/>
      <w:lvlJc w:val="left"/>
      <w:pPr>
        <w:ind w:left="1700" w:hanging="360"/>
      </w:pPr>
      <w:rPr>
        <w:rFonts w:ascii="Arial" w:eastAsia="Arial" w:hAnsi="Arial" w:cs="Arial" w:hint="default"/>
        <w:spacing w:val="-7"/>
        <w:w w:val="100"/>
        <w:sz w:val="22"/>
        <w:szCs w:val="22"/>
        <w:lang w:val="es-ES" w:eastAsia="es-ES" w:bidi="es-ES"/>
      </w:rPr>
    </w:lvl>
    <w:lvl w:ilvl="2" w:tplc="741CB42E">
      <w:numFmt w:val="bullet"/>
      <w:lvlText w:val="•"/>
      <w:lvlJc w:val="left"/>
      <w:pPr>
        <w:ind w:left="2695" w:hanging="360"/>
      </w:pPr>
      <w:rPr>
        <w:rFonts w:hint="default"/>
        <w:lang w:val="es-ES" w:eastAsia="es-ES" w:bidi="es-ES"/>
      </w:rPr>
    </w:lvl>
    <w:lvl w:ilvl="3" w:tplc="D72C51E2">
      <w:numFmt w:val="bullet"/>
      <w:lvlText w:val="•"/>
      <w:lvlJc w:val="left"/>
      <w:pPr>
        <w:ind w:left="3691" w:hanging="360"/>
      </w:pPr>
      <w:rPr>
        <w:rFonts w:hint="default"/>
        <w:lang w:val="es-ES" w:eastAsia="es-ES" w:bidi="es-ES"/>
      </w:rPr>
    </w:lvl>
    <w:lvl w:ilvl="4" w:tplc="A76EB37E">
      <w:numFmt w:val="bullet"/>
      <w:lvlText w:val="•"/>
      <w:lvlJc w:val="left"/>
      <w:pPr>
        <w:ind w:left="4686" w:hanging="360"/>
      </w:pPr>
      <w:rPr>
        <w:rFonts w:hint="default"/>
        <w:lang w:val="es-ES" w:eastAsia="es-ES" w:bidi="es-ES"/>
      </w:rPr>
    </w:lvl>
    <w:lvl w:ilvl="5" w:tplc="883CF688">
      <w:numFmt w:val="bullet"/>
      <w:lvlText w:val="•"/>
      <w:lvlJc w:val="left"/>
      <w:pPr>
        <w:ind w:left="5682" w:hanging="360"/>
      </w:pPr>
      <w:rPr>
        <w:rFonts w:hint="default"/>
        <w:lang w:val="es-ES" w:eastAsia="es-ES" w:bidi="es-ES"/>
      </w:rPr>
    </w:lvl>
    <w:lvl w:ilvl="6" w:tplc="6C80F054">
      <w:numFmt w:val="bullet"/>
      <w:lvlText w:val="•"/>
      <w:lvlJc w:val="left"/>
      <w:pPr>
        <w:ind w:left="6677" w:hanging="360"/>
      </w:pPr>
      <w:rPr>
        <w:rFonts w:hint="default"/>
        <w:lang w:val="es-ES" w:eastAsia="es-ES" w:bidi="es-ES"/>
      </w:rPr>
    </w:lvl>
    <w:lvl w:ilvl="7" w:tplc="7DE07746">
      <w:numFmt w:val="bullet"/>
      <w:lvlText w:val="•"/>
      <w:lvlJc w:val="left"/>
      <w:pPr>
        <w:ind w:left="7673" w:hanging="360"/>
      </w:pPr>
      <w:rPr>
        <w:rFonts w:hint="default"/>
        <w:lang w:val="es-ES" w:eastAsia="es-ES" w:bidi="es-ES"/>
      </w:rPr>
    </w:lvl>
    <w:lvl w:ilvl="8" w:tplc="3F561552">
      <w:numFmt w:val="bullet"/>
      <w:lvlText w:val="•"/>
      <w:lvlJc w:val="left"/>
      <w:pPr>
        <w:ind w:left="8668" w:hanging="360"/>
      </w:pPr>
      <w:rPr>
        <w:rFonts w:hint="default"/>
        <w:lang w:val="es-ES" w:eastAsia="es-ES" w:bidi="es-ES"/>
      </w:rPr>
    </w:lvl>
  </w:abstractNum>
  <w:abstractNum w:abstractNumId="21" w15:restartNumberingAfterBreak="0">
    <w:nsid w:val="700667FA"/>
    <w:multiLevelType w:val="hybridMultilevel"/>
    <w:tmpl w:val="56E4E3C2"/>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3149C8"/>
    <w:multiLevelType w:val="hybridMultilevel"/>
    <w:tmpl w:val="C2C0EC5E"/>
    <w:lvl w:ilvl="0" w:tplc="8EE8BF28">
      <w:start w:val="1"/>
      <w:numFmt w:val="bullet"/>
      <w:lvlText w:val=""/>
      <w:lvlJc w:val="left"/>
      <w:pPr>
        <w:tabs>
          <w:tab w:val="num" w:pos="720"/>
        </w:tabs>
        <w:ind w:left="720" w:hanging="360"/>
      </w:pPr>
      <w:rPr>
        <w:rFonts w:ascii="Symbol" w:hAnsi="Symbol" w:hint="default"/>
        <w:lang w:val="es-MX"/>
      </w:rPr>
    </w:lvl>
    <w:lvl w:ilvl="1" w:tplc="080A0015">
      <w:start w:val="1"/>
      <w:numFmt w:val="upperLetter"/>
      <w:lvlText w:val="%2."/>
      <w:lvlJc w:val="left"/>
      <w:pPr>
        <w:tabs>
          <w:tab w:val="num" w:pos="1440"/>
        </w:tabs>
        <w:ind w:left="1440" w:hanging="360"/>
      </w:pPr>
      <w:rPr>
        <w:rFont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6"/>
  </w:num>
  <w:num w:numId="3">
    <w:abstractNumId w:val="1"/>
  </w:num>
  <w:num w:numId="4">
    <w:abstractNumId w:val="7"/>
  </w:num>
  <w:num w:numId="5">
    <w:abstractNumId w:val="8"/>
  </w:num>
  <w:num w:numId="6">
    <w:abstractNumId w:val="16"/>
  </w:num>
  <w:num w:numId="7">
    <w:abstractNumId w:val="19"/>
  </w:num>
  <w:num w:numId="8">
    <w:abstractNumId w:val="18"/>
  </w:num>
  <w:num w:numId="9">
    <w:abstractNumId w:val="12"/>
  </w:num>
  <w:num w:numId="10">
    <w:abstractNumId w:val="11"/>
  </w:num>
  <w:num w:numId="11">
    <w:abstractNumId w:val="22"/>
  </w:num>
  <w:num w:numId="12">
    <w:abstractNumId w:val="9"/>
  </w:num>
  <w:num w:numId="13">
    <w:abstractNumId w:val="14"/>
  </w:num>
  <w:num w:numId="14">
    <w:abstractNumId w:val="2"/>
  </w:num>
  <w:num w:numId="15">
    <w:abstractNumId w:val="10"/>
  </w:num>
  <w:num w:numId="16">
    <w:abstractNumId w:val="13"/>
  </w:num>
  <w:num w:numId="17">
    <w:abstractNumId w:val="21"/>
  </w:num>
  <w:num w:numId="18">
    <w:abstractNumId w:val="15"/>
  </w:num>
  <w:num w:numId="19">
    <w:abstractNumId w:val="4"/>
  </w:num>
  <w:num w:numId="20">
    <w:abstractNumId w:val="3"/>
  </w:num>
  <w:num w:numId="21">
    <w:abstractNumId w:val="5"/>
  </w:num>
  <w:num w:numId="22">
    <w:abstractNumId w:val="1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7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5FD"/>
    <w:rsid w:val="00042A93"/>
    <w:rsid w:val="00055636"/>
    <w:rsid w:val="001345FD"/>
    <w:rsid w:val="001777F3"/>
    <w:rsid w:val="00186E62"/>
    <w:rsid w:val="00243B30"/>
    <w:rsid w:val="00275823"/>
    <w:rsid w:val="002B2109"/>
    <w:rsid w:val="003162D4"/>
    <w:rsid w:val="00322A1D"/>
    <w:rsid w:val="00332E9A"/>
    <w:rsid w:val="00342393"/>
    <w:rsid w:val="003A3548"/>
    <w:rsid w:val="003C22F5"/>
    <w:rsid w:val="003C602B"/>
    <w:rsid w:val="003E6C02"/>
    <w:rsid w:val="00413436"/>
    <w:rsid w:val="004E6B88"/>
    <w:rsid w:val="00503C52"/>
    <w:rsid w:val="0056567A"/>
    <w:rsid w:val="005B54EB"/>
    <w:rsid w:val="005F6D71"/>
    <w:rsid w:val="00607459"/>
    <w:rsid w:val="00641718"/>
    <w:rsid w:val="00642720"/>
    <w:rsid w:val="00653670"/>
    <w:rsid w:val="006579E5"/>
    <w:rsid w:val="006B72D6"/>
    <w:rsid w:val="007032F8"/>
    <w:rsid w:val="00737C8F"/>
    <w:rsid w:val="007869A1"/>
    <w:rsid w:val="00795798"/>
    <w:rsid w:val="007C5E92"/>
    <w:rsid w:val="007D2AFF"/>
    <w:rsid w:val="007F3D87"/>
    <w:rsid w:val="008F2920"/>
    <w:rsid w:val="00923D60"/>
    <w:rsid w:val="00924EA2"/>
    <w:rsid w:val="0095090A"/>
    <w:rsid w:val="00A05EFD"/>
    <w:rsid w:val="00A116EF"/>
    <w:rsid w:val="00A24CED"/>
    <w:rsid w:val="00A70D16"/>
    <w:rsid w:val="00AF1AE6"/>
    <w:rsid w:val="00B755FE"/>
    <w:rsid w:val="00B82D8E"/>
    <w:rsid w:val="00C74804"/>
    <w:rsid w:val="00C93CB6"/>
    <w:rsid w:val="00CA68EA"/>
    <w:rsid w:val="00CB38AA"/>
    <w:rsid w:val="00CB43EB"/>
    <w:rsid w:val="00D5502A"/>
    <w:rsid w:val="00D7058B"/>
    <w:rsid w:val="00D97D6B"/>
    <w:rsid w:val="00DC45FD"/>
    <w:rsid w:val="00E250C6"/>
    <w:rsid w:val="00E30E8B"/>
    <w:rsid w:val="00E45328"/>
    <w:rsid w:val="00E522DE"/>
    <w:rsid w:val="00E837A8"/>
    <w:rsid w:val="00F15C47"/>
    <w:rsid w:val="00F8499D"/>
    <w:rsid w:val="00FE65B4"/>
  </w:rsids>
  <m:mathPr>
    <m:mathFont m:val="Cambria Math"/>
    <m:brkBin m:val="before"/>
    <m:brkBinSub m:val="--"/>
    <m:smallFrac m:val="0"/>
    <m:dispDef/>
    <m:lMargin m:val="0"/>
    <m:rMargin m:val="0"/>
    <m:defJc m:val="centerGroup"/>
    <m:wrapIndent m:val="1440"/>
    <m:intLim m:val="subSup"/>
    <m:naryLim m:val="undOvr"/>
  </m:mathPr>
  <w:themeFontLang w:val="es-ES" w:eastAsia="ko-KR"/>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rules v:ext="edit">
        <o:r id="V:Rule1" type="connector" idref="#15 Conector recto de flecha"/>
        <o:r id="V:Rule2" type="connector" idref="#4 Conector recto de flecha"/>
        <o:r id="V:Rule3" type="connector" idref="#Conector recto de flecha 145"/>
        <o:r id="V:Rule4" type="connector" idref="#Conector recto de flecha 148"/>
        <o:r id="V:Rule5" type="connector" idref="#Conector recto de flecha 149"/>
        <o:r id="V:Rule6" type="connector" idref="#32 Conector recto de flecha"/>
        <o:r id="V:Rule7" type="connector" idref="#29 Conector recto de flecha"/>
        <o:r id="V:Rule8" type="connector" idref="#28 Conector recto de flecha"/>
        <o:r id="V:Rule9" type="connector" idref="#27 Conector recto de flecha"/>
        <o:r id="V:Rule10" type="connector" idref="#25 Conector recto de flecha"/>
        <o:r id="V:Rule11" type="connector" idref="#24 Conector recto de flecha"/>
        <o:r id="V:Rule12" type="connector" idref="#23 Conector recto de flecha"/>
        <o:r id="V:Rule13" type="connector" idref="#41 Conector recto de flecha"/>
        <o:r id="V:Rule14" type="connector" idref="#40 Conector recto de flecha"/>
        <o:r id="V:Rule15" type="connector" idref="#39 Conector recto de flecha"/>
        <o:r id="V:Rule16" type="connector" idref="#38 Conector recto de flecha"/>
        <o:r id="V:Rule17" type="connector" idref="#37 Conector recto de flecha"/>
        <o:r id="V:Rule18" type="connector" idref="#52 Conector recto de flecha"/>
        <o:r id="V:Rule19" type="connector" idref="#51 Conector recto de flecha"/>
        <o:r id="V:Rule20" type="connector" idref="#49 Conector recto de flecha"/>
        <o:r id="V:Rule21" type="connector" idref="#49 Conector recto de flecha"/>
        <o:r id="V:Rule22" type="connector" idref="#48 Conector recto de flecha"/>
        <o:r id="V:Rule23" type="connector" idref="#Conector recto de flecha 80"/>
        <o:r id="V:Rule24" type="connector" idref="#Conector recto de flecha 80"/>
        <o:r id="V:Rule25" type="connector" idref="#Conector recto de flecha 80"/>
        <o:r id="V:Rule26" type="connector" idref="#Conector recto de flecha 80"/>
        <o:r id="V:Rule27" type="connector" idref="#15 Conector recto de flecha"/>
        <o:r id="V:Rule28" type="connector" idref="#4 Conector recto de flecha"/>
        <o:r id="V:Rule29" type="connector" idref="#Conector recto de flecha 145"/>
        <o:r id="V:Rule30" type="connector" idref="#Conector recto de flecha 148"/>
        <o:r id="V:Rule31" type="connector" idref="#Conector recto de flecha 149"/>
        <o:r id="V:Rule32" type="connector" idref="#32 Conector recto de flecha"/>
        <o:r id="V:Rule33" type="connector" idref="#29 Conector recto de flecha"/>
        <o:r id="V:Rule34" type="connector" idref="#28 Conector recto de flecha"/>
        <o:r id="V:Rule35" type="connector" idref="#27 Conector recto de flecha"/>
        <o:r id="V:Rule36" type="connector" idref="#25 Conector recto de flecha"/>
        <o:r id="V:Rule37" type="connector" idref="#24 Conector recto de flecha"/>
        <o:r id="V:Rule38" type="connector" idref="#23 Conector recto de flecha"/>
        <o:r id="V:Rule39" type="connector" idref="#41 Conector recto de flecha"/>
        <o:r id="V:Rule40" type="connector" idref="#40 Conector recto de flecha"/>
        <o:r id="V:Rule41" type="connector" idref="#39 Conector recto de flecha"/>
        <o:r id="V:Rule42" type="connector" idref="#38 Conector recto de flecha"/>
        <o:r id="V:Rule43" type="connector" idref="#37 Conector recto de flecha"/>
        <o:r id="V:Rule44" type="connector" idref="#52 Conector recto de flecha"/>
        <o:r id="V:Rule45" type="connector" idref="#51 Conector recto de flecha"/>
        <o:r id="V:Rule46" type="connector" idref="#49 Conector recto de flecha"/>
        <o:r id="V:Rule47" type="connector" idref="#49 Conector recto de flecha"/>
        <o:r id="V:Rule48" type="connector" idref="#48 Conector recto de flecha"/>
        <o:r id="V:Rule49" type="connector" idref="#Conector recto de flecha 80"/>
        <o:r id="V:Rule50" type="connector" idref="#Conector recto de flecha 80"/>
        <o:r id="V:Rule51" type="connector" idref="#Conector recto de flecha 80"/>
        <o:r id="V:Rule52" type="connector" idref="#Conector recto de flecha 80"/>
      </o:rules>
    </o:shapelayout>
  </w:shapeDefaults>
  <w:decimalSymbol w:val="."/>
  <w:listSeparator w:val=","/>
  <w14:docId w14:val="3B866947"/>
  <w15:docId w15:val="{D3B46409-6CBA-4F3E-9D03-7DC7AF39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qFormat/>
    <w:pPr>
      <w:ind w:left="987" w:right="1829"/>
      <w:jc w:val="center"/>
      <w:outlineLvl w:val="0"/>
    </w:pPr>
    <w:rPr>
      <w:b/>
      <w:bCs/>
    </w:rPr>
  </w:style>
  <w:style w:type="paragraph" w:styleId="Ttulo2">
    <w:name w:val="heading 2"/>
    <w:basedOn w:val="Normal"/>
    <w:next w:val="Normal"/>
    <w:link w:val="Ttulo2Car"/>
    <w:qFormat/>
    <w:rsid w:val="008F2920"/>
    <w:pPr>
      <w:keepNext/>
      <w:widowControl/>
      <w:autoSpaceDE/>
      <w:autoSpaceDN/>
      <w:jc w:val="center"/>
      <w:outlineLvl w:val="1"/>
    </w:pPr>
    <w:rPr>
      <w:rFonts w:ascii="Times New Roman" w:eastAsia="Times New Roman" w:hAnsi="Times New Roman" w:cs="Times New Roman"/>
      <w:b/>
      <w:bCs/>
      <w:sz w:val="24"/>
      <w:szCs w:val="24"/>
      <w:lang w:bidi="ar-SA"/>
    </w:rPr>
  </w:style>
  <w:style w:type="paragraph" w:styleId="Ttulo3">
    <w:name w:val="heading 3"/>
    <w:basedOn w:val="Normal"/>
    <w:next w:val="Normal"/>
    <w:link w:val="Ttulo3Car"/>
    <w:qFormat/>
    <w:rsid w:val="008F2920"/>
    <w:pPr>
      <w:keepNext/>
      <w:widowControl/>
      <w:autoSpaceDE/>
      <w:autoSpaceDN/>
      <w:ind w:left="360"/>
      <w:jc w:val="center"/>
      <w:outlineLvl w:val="2"/>
    </w:pPr>
    <w:rPr>
      <w:rFonts w:ascii="Times New Roman" w:eastAsia="Times New Roman" w:hAnsi="Times New Roman" w:cs="Times New Roman"/>
      <w:b/>
      <w:bCs/>
      <w:sz w:val="24"/>
      <w:szCs w:val="24"/>
      <w:lang w:bidi="ar-SA"/>
    </w:rPr>
  </w:style>
  <w:style w:type="paragraph" w:styleId="Ttulo4">
    <w:name w:val="heading 4"/>
    <w:basedOn w:val="Normal"/>
    <w:next w:val="Normal"/>
    <w:link w:val="Ttulo4Car"/>
    <w:qFormat/>
    <w:rsid w:val="008F2920"/>
    <w:pPr>
      <w:keepNext/>
      <w:widowControl/>
      <w:autoSpaceDE/>
      <w:autoSpaceDN/>
      <w:jc w:val="both"/>
      <w:outlineLvl w:val="3"/>
    </w:pPr>
    <w:rPr>
      <w:rFonts w:eastAsia="Times New Roman"/>
      <w:b/>
      <w:bCs/>
      <w:sz w:val="24"/>
      <w:szCs w:val="24"/>
      <w:lang w:bidi="ar-SA"/>
    </w:rPr>
  </w:style>
  <w:style w:type="paragraph" w:styleId="Ttulo5">
    <w:name w:val="heading 5"/>
    <w:basedOn w:val="Normal"/>
    <w:next w:val="Normal"/>
    <w:link w:val="Ttulo5Car"/>
    <w:qFormat/>
    <w:rsid w:val="008F2920"/>
    <w:pPr>
      <w:keepNext/>
      <w:widowControl/>
      <w:autoSpaceDE/>
      <w:autoSpaceDN/>
      <w:ind w:left="360"/>
      <w:jc w:val="both"/>
      <w:outlineLvl w:val="4"/>
    </w:pPr>
    <w:rPr>
      <w:rFonts w:eastAsia="Times New Roman"/>
      <w:b/>
      <w:bCs/>
      <w:sz w:val="24"/>
      <w:szCs w:val="24"/>
      <w:lang w:bidi="ar-SA"/>
    </w:rPr>
  </w:style>
  <w:style w:type="paragraph" w:styleId="Ttulo8">
    <w:name w:val="heading 8"/>
    <w:basedOn w:val="Normal"/>
    <w:next w:val="Normal"/>
    <w:link w:val="Ttulo8Car"/>
    <w:qFormat/>
    <w:rsid w:val="008F2920"/>
    <w:pPr>
      <w:widowControl/>
      <w:autoSpaceDE/>
      <w:autoSpaceDN/>
      <w:spacing w:before="240" w:after="60"/>
      <w:outlineLvl w:val="7"/>
    </w:pPr>
    <w:rPr>
      <w:rFonts w:ascii="Times New Roman" w:eastAsia="Times New Roman" w:hAnsi="Times New Roman" w:cs="Times New Roman"/>
      <w:i/>
      <w:iCs/>
      <w:sz w:val="24"/>
      <w:szCs w:val="24"/>
      <w:lang w:bidi="ar-SA"/>
    </w:rPr>
  </w:style>
  <w:style w:type="paragraph" w:styleId="Ttulo9">
    <w:name w:val="heading 9"/>
    <w:basedOn w:val="Normal"/>
    <w:next w:val="Normal"/>
    <w:link w:val="Ttulo9Car"/>
    <w:qFormat/>
    <w:rsid w:val="008F2920"/>
    <w:pPr>
      <w:widowControl/>
      <w:autoSpaceDE/>
      <w:autoSpaceDN/>
      <w:spacing w:before="240" w:after="60"/>
      <w:outlineLvl w:val="8"/>
    </w:pPr>
    <w:rPr>
      <w:rFonts w:eastAsia="Times New Roman"/>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qFormat/>
  </w:style>
  <w:style w:type="paragraph" w:styleId="Prrafodelista">
    <w:name w:val="List Paragraph"/>
    <w:basedOn w:val="Normal"/>
    <w:uiPriority w:val="34"/>
    <w:qFormat/>
    <w:pPr>
      <w:spacing w:before="120"/>
      <w:ind w:left="980" w:hanging="360"/>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unhideWhenUsed/>
    <w:rsid w:val="00C93CB6"/>
    <w:rPr>
      <w:rFonts w:ascii="Tahoma" w:hAnsi="Tahoma" w:cs="Tahoma"/>
      <w:sz w:val="16"/>
      <w:szCs w:val="16"/>
    </w:rPr>
  </w:style>
  <w:style w:type="character" w:customStyle="1" w:styleId="TextodegloboCar">
    <w:name w:val="Texto de globo Car"/>
    <w:basedOn w:val="Fuentedeprrafopredeter"/>
    <w:link w:val="Textodeglobo"/>
    <w:uiPriority w:val="99"/>
    <w:rsid w:val="00C93CB6"/>
    <w:rPr>
      <w:rFonts w:ascii="Tahoma" w:eastAsia="Arial" w:hAnsi="Tahoma" w:cs="Tahoma"/>
      <w:sz w:val="16"/>
      <w:szCs w:val="16"/>
      <w:lang w:val="es-ES" w:eastAsia="es-ES" w:bidi="es-ES"/>
    </w:rPr>
  </w:style>
  <w:style w:type="character" w:styleId="Refdecomentario">
    <w:name w:val="annotation reference"/>
    <w:basedOn w:val="Fuentedeprrafopredeter"/>
    <w:uiPriority w:val="99"/>
    <w:unhideWhenUsed/>
    <w:rsid w:val="00042A93"/>
    <w:rPr>
      <w:sz w:val="16"/>
      <w:szCs w:val="16"/>
    </w:rPr>
  </w:style>
  <w:style w:type="paragraph" w:styleId="Textocomentario">
    <w:name w:val="annotation text"/>
    <w:basedOn w:val="Normal"/>
    <w:link w:val="TextocomentarioCar"/>
    <w:unhideWhenUsed/>
    <w:rsid w:val="00042A93"/>
    <w:rPr>
      <w:sz w:val="20"/>
      <w:szCs w:val="20"/>
    </w:rPr>
  </w:style>
  <w:style w:type="character" w:customStyle="1" w:styleId="TextocomentarioCar">
    <w:name w:val="Texto comentario Car"/>
    <w:basedOn w:val="Fuentedeprrafopredeter"/>
    <w:link w:val="Textocomentario"/>
    <w:rsid w:val="00042A93"/>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nhideWhenUsed/>
    <w:rsid w:val="00042A93"/>
    <w:rPr>
      <w:b/>
      <w:bCs/>
    </w:rPr>
  </w:style>
  <w:style w:type="character" w:customStyle="1" w:styleId="AsuntodelcomentarioCar">
    <w:name w:val="Asunto del comentario Car"/>
    <w:basedOn w:val="TextocomentarioCar"/>
    <w:link w:val="Asuntodelcomentario"/>
    <w:rsid w:val="00042A93"/>
    <w:rPr>
      <w:rFonts w:ascii="Arial" w:eastAsia="Arial" w:hAnsi="Arial" w:cs="Arial"/>
      <w:b/>
      <w:bCs/>
      <w:sz w:val="20"/>
      <w:szCs w:val="20"/>
      <w:lang w:val="es-ES" w:eastAsia="es-ES" w:bidi="es-ES"/>
    </w:rPr>
  </w:style>
  <w:style w:type="character" w:customStyle="1" w:styleId="Ttulo2Car">
    <w:name w:val="Título 2 Car"/>
    <w:basedOn w:val="Fuentedeprrafopredeter"/>
    <w:link w:val="Ttulo2"/>
    <w:rsid w:val="008F2920"/>
    <w:rPr>
      <w:rFonts w:ascii="Times New Roman" w:eastAsia="Times New Roman" w:hAnsi="Times New Roman" w:cs="Times New Roman"/>
      <w:b/>
      <w:bCs/>
      <w:sz w:val="24"/>
      <w:szCs w:val="24"/>
      <w:lang w:val="es-ES" w:eastAsia="es-ES"/>
    </w:rPr>
  </w:style>
  <w:style w:type="character" w:customStyle="1" w:styleId="Ttulo3Car">
    <w:name w:val="Título 3 Car"/>
    <w:basedOn w:val="Fuentedeprrafopredeter"/>
    <w:link w:val="Ttulo3"/>
    <w:rsid w:val="008F2920"/>
    <w:rPr>
      <w:rFonts w:ascii="Times New Roman" w:eastAsia="Times New Roman" w:hAnsi="Times New Roman" w:cs="Times New Roman"/>
      <w:b/>
      <w:bCs/>
      <w:sz w:val="24"/>
      <w:szCs w:val="24"/>
      <w:lang w:val="es-ES" w:eastAsia="es-ES"/>
    </w:rPr>
  </w:style>
  <w:style w:type="character" w:customStyle="1" w:styleId="Ttulo4Car">
    <w:name w:val="Título 4 Car"/>
    <w:basedOn w:val="Fuentedeprrafopredeter"/>
    <w:link w:val="Ttulo4"/>
    <w:rsid w:val="008F2920"/>
    <w:rPr>
      <w:rFonts w:ascii="Arial" w:eastAsia="Times New Roman" w:hAnsi="Arial" w:cs="Arial"/>
      <w:b/>
      <w:bCs/>
      <w:sz w:val="24"/>
      <w:szCs w:val="24"/>
      <w:lang w:val="es-ES" w:eastAsia="es-ES"/>
    </w:rPr>
  </w:style>
  <w:style w:type="character" w:customStyle="1" w:styleId="Ttulo5Car">
    <w:name w:val="Título 5 Car"/>
    <w:basedOn w:val="Fuentedeprrafopredeter"/>
    <w:link w:val="Ttulo5"/>
    <w:rsid w:val="008F2920"/>
    <w:rPr>
      <w:rFonts w:ascii="Arial" w:eastAsia="Times New Roman" w:hAnsi="Arial" w:cs="Arial"/>
      <w:b/>
      <w:bCs/>
      <w:sz w:val="24"/>
      <w:szCs w:val="24"/>
      <w:lang w:val="es-ES" w:eastAsia="es-ES"/>
    </w:rPr>
  </w:style>
  <w:style w:type="character" w:customStyle="1" w:styleId="Ttulo8Car">
    <w:name w:val="Título 8 Car"/>
    <w:basedOn w:val="Fuentedeprrafopredeter"/>
    <w:link w:val="Ttulo8"/>
    <w:rsid w:val="008F2920"/>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8F2920"/>
    <w:rPr>
      <w:rFonts w:ascii="Arial" w:eastAsia="Times New Roman" w:hAnsi="Arial" w:cs="Arial"/>
      <w:lang w:val="es-ES" w:eastAsia="es-ES"/>
    </w:rPr>
  </w:style>
  <w:style w:type="paragraph" w:styleId="Ttulo">
    <w:name w:val="Title"/>
    <w:basedOn w:val="Normal"/>
    <w:link w:val="TtuloCar1"/>
    <w:qFormat/>
    <w:rsid w:val="008F2920"/>
    <w:pPr>
      <w:widowControl/>
      <w:autoSpaceDE/>
      <w:autoSpaceDN/>
      <w:jc w:val="center"/>
    </w:pPr>
    <w:rPr>
      <w:rFonts w:ascii="Times New Roman" w:eastAsia="Times New Roman" w:hAnsi="Times New Roman" w:cs="Times New Roman"/>
      <w:b/>
      <w:bCs/>
      <w:sz w:val="24"/>
      <w:szCs w:val="24"/>
      <w:lang w:val="es-MX" w:bidi="ar-SA"/>
    </w:rPr>
  </w:style>
  <w:style w:type="character" w:customStyle="1" w:styleId="TtuloCar">
    <w:name w:val="Título Car"/>
    <w:basedOn w:val="Fuentedeprrafopredeter"/>
    <w:uiPriority w:val="10"/>
    <w:rsid w:val="008F2920"/>
    <w:rPr>
      <w:rFonts w:asciiTheme="majorHAnsi" w:eastAsiaTheme="majorEastAsia" w:hAnsiTheme="majorHAnsi" w:cstheme="majorBidi"/>
      <w:spacing w:val="-10"/>
      <w:kern w:val="28"/>
      <w:sz w:val="56"/>
      <w:szCs w:val="56"/>
      <w:lang w:val="es-ES" w:eastAsia="es-ES" w:bidi="es-ES"/>
    </w:rPr>
  </w:style>
  <w:style w:type="paragraph" w:styleId="Sangra2detindependiente">
    <w:name w:val="Body Text Indent 2"/>
    <w:basedOn w:val="Normal"/>
    <w:link w:val="Sangra2detindependienteCar"/>
    <w:rsid w:val="008F2920"/>
    <w:pPr>
      <w:widowControl/>
      <w:autoSpaceDE/>
      <w:autoSpaceDN/>
      <w:ind w:left="360"/>
      <w:jc w:val="both"/>
    </w:pPr>
    <w:rPr>
      <w:rFonts w:ascii="Times New Roman" w:eastAsia="Times New Roman" w:hAnsi="Times New Roman" w:cs="Times New Roman"/>
      <w:sz w:val="24"/>
      <w:szCs w:val="24"/>
      <w:lang w:bidi="ar-SA"/>
    </w:rPr>
  </w:style>
  <w:style w:type="character" w:customStyle="1" w:styleId="Sangra2detindependienteCar">
    <w:name w:val="Sangría 2 de t. independiente Car"/>
    <w:basedOn w:val="Fuentedeprrafopredeter"/>
    <w:link w:val="Sangra2detindependiente"/>
    <w:rsid w:val="008F2920"/>
    <w:rPr>
      <w:rFonts w:ascii="Times New Roman" w:eastAsia="Times New Roman" w:hAnsi="Times New Roman" w:cs="Times New Roman"/>
      <w:sz w:val="24"/>
      <w:szCs w:val="24"/>
      <w:lang w:val="es-ES" w:eastAsia="es-ES"/>
    </w:rPr>
  </w:style>
  <w:style w:type="paragraph" w:styleId="Sangradetextonormal">
    <w:name w:val="Body Text Indent"/>
    <w:aliases w:val="Sangría de t. independiente"/>
    <w:basedOn w:val="Normal"/>
    <w:link w:val="SangradetextonormalCar"/>
    <w:rsid w:val="008F2920"/>
    <w:pPr>
      <w:widowControl/>
      <w:autoSpaceDE/>
      <w:autoSpaceDN/>
      <w:spacing w:line="360" w:lineRule="auto"/>
      <w:ind w:left="360"/>
      <w:jc w:val="both"/>
    </w:pPr>
    <w:rPr>
      <w:rFonts w:eastAsia="Times New Roman"/>
      <w:b/>
      <w:bCs/>
      <w:sz w:val="24"/>
      <w:szCs w:val="24"/>
      <w:lang w:bidi="ar-SA"/>
    </w:rPr>
  </w:style>
  <w:style w:type="character" w:customStyle="1" w:styleId="SangradetextonormalCar">
    <w:name w:val="Sangría de texto normal Car"/>
    <w:aliases w:val="Sangría de t. independiente Car"/>
    <w:basedOn w:val="Fuentedeprrafopredeter"/>
    <w:link w:val="Sangradetextonormal"/>
    <w:rsid w:val="008F2920"/>
    <w:rPr>
      <w:rFonts w:ascii="Arial" w:eastAsia="Times New Roman" w:hAnsi="Arial" w:cs="Arial"/>
      <w:b/>
      <w:bCs/>
      <w:sz w:val="24"/>
      <w:szCs w:val="24"/>
      <w:lang w:val="es-ES" w:eastAsia="es-ES"/>
    </w:rPr>
  </w:style>
  <w:style w:type="paragraph" w:styleId="Piedepgina">
    <w:name w:val="footer"/>
    <w:basedOn w:val="Normal"/>
    <w:link w:val="PiedepginaCar"/>
    <w:rsid w:val="008F2920"/>
    <w:pPr>
      <w:widowControl/>
      <w:tabs>
        <w:tab w:val="center" w:pos="4419"/>
        <w:tab w:val="right" w:pos="8838"/>
      </w:tabs>
      <w:autoSpaceDE/>
      <w:autoSpaceDN/>
    </w:pPr>
    <w:rPr>
      <w:rFonts w:ascii="Times New Roman" w:eastAsia="Times New Roman" w:hAnsi="Times New Roman" w:cs="Times New Roman"/>
      <w:sz w:val="24"/>
      <w:szCs w:val="24"/>
      <w:lang w:bidi="ar-SA"/>
    </w:rPr>
  </w:style>
  <w:style w:type="character" w:customStyle="1" w:styleId="PiedepginaCar">
    <w:name w:val="Pie de página Car"/>
    <w:basedOn w:val="Fuentedeprrafopredeter"/>
    <w:link w:val="Piedepgina"/>
    <w:rsid w:val="008F292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F2920"/>
  </w:style>
  <w:style w:type="paragraph" w:customStyle="1" w:styleId="TextoCar">
    <w:name w:val="Texto Car"/>
    <w:basedOn w:val="Normal"/>
    <w:rsid w:val="008F2920"/>
    <w:pPr>
      <w:widowControl/>
      <w:autoSpaceDE/>
      <w:autoSpaceDN/>
      <w:spacing w:after="101" w:line="216" w:lineRule="exact"/>
      <w:ind w:firstLine="288"/>
      <w:jc w:val="both"/>
    </w:pPr>
    <w:rPr>
      <w:rFonts w:eastAsia="Times New Roman" w:cs="Times New Roman"/>
      <w:sz w:val="18"/>
      <w:szCs w:val="20"/>
      <w:lang w:bidi="ar-SA"/>
    </w:rPr>
  </w:style>
  <w:style w:type="paragraph" w:styleId="Encabezado">
    <w:name w:val="header"/>
    <w:basedOn w:val="Normal"/>
    <w:link w:val="EncabezadoCar"/>
    <w:rsid w:val="008F2920"/>
    <w:pPr>
      <w:widowControl/>
      <w:tabs>
        <w:tab w:val="center" w:pos="4419"/>
        <w:tab w:val="right" w:pos="8838"/>
      </w:tabs>
      <w:autoSpaceDE/>
      <w:autoSpaceDN/>
    </w:pPr>
    <w:rPr>
      <w:rFonts w:ascii="Times New Roman" w:eastAsia="Times New Roman" w:hAnsi="Times New Roman" w:cs="Times New Roman"/>
      <w:sz w:val="24"/>
      <w:szCs w:val="24"/>
      <w:lang w:val="es-MX" w:bidi="ar-SA"/>
    </w:rPr>
  </w:style>
  <w:style w:type="character" w:customStyle="1" w:styleId="EncabezadoCar">
    <w:name w:val="Encabezado Car"/>
    <w:basedOn w:val="Fuentedeprrafopredeter"/>
    <w:link w:val="Encabezado"/>
    <w:rsid w:val="008F2920"/>
    <w:rPr>
      <w:rFonts w:ascii="Times New Roman" w:eastAsia="Times New Roman" w:hAnsi="Times New Roman" w:cs="Times New Roman"/>
      <w:sz w:val="24"/>
      <w:szCs w:val="24"/>
      <w:lang w:val="es-MX" w:eastAsia="es-ES"/>
    </w:rPr>
  </w:style>
  <w:style w:type="character" w:styleId="Hipervnculovisitado">
    <w:name w:val="FollowedHyperlink"/>
    <w:uiPriority w:val="99"/>
    <w:rsid w:val="008F2920"/>
    <w:rPr>
      <w:color w:val="800080"/>
      <w:u w:val="single"/>
    </w:rPr>
  </w:style>
  <w:style w:type="character" w:styleId="Refdenotaalpie">
    <w:name w:val="footnote reference"/>
    <w:semiHidden/>
    <w:rsid w:val="008F2920"/>
    <w:rPr>
      <w:sz w:val="20"/>
      <w:vertAlign w:val="superscript"/>
    </w:rPr>
  </w:style>
  <w:style w:type="paragraph" w:customStyle="1" w:styleId="Estilo1">
    <w:name w:val="Estilo1"/>
    <w:basedOn w:val="Normal"/>
    <w:rsid w:val="008F2920"/>
    <w:pPr>
      <w:widowControl/>
      <w:numPr>
        <w:numId w:val="10"/>
      </w:numPr>
      <w:autoSpaceDE/>
      <w:autoSpaceDN/>
      <w:spacing w:before="120" w:after="120"/>
      <w:jc w:val="both"/>
    </w:pPr>
    <w:rPr>
      <w:rFonts w:eastAsia="Times New Roman"/>
      <w:sz w:val="28"/>
      <w:szCs w:val="24"/>
      <w:lang w:val="es-MX" w:bidi="ar-SA"/>
    </w:rPr>
  </w:style>
  <w:style w:type="character" w:styleId="Textoennegrita">
    <w:name w:val="Strong"/>
    <w:qFormat/>
    <w:rsid w:val="008F2920"/>
    <w:rPr>
      <w:b/>
      <w:bCs/>
      <w:sz w:val="28"/>
    </w:rPr>
  </w:style>
  <w:style w:type="paragraph" w:styleId="TDC1">
    <w:name w:val="toc 1"/>
    <w:basedOn w:val="Normal"/>
    <w:next w:val="Normal"/>
    <w:autoRedefine/>
    <w:semiHidden/>
    <w:rsid w:val="008F2920"/>
    <w:pPr>
      <w:widowControl/>
      <w:tabs>
        <w:tab w:val="num" w:pos="470"/>
      </w:tabs>
      <w:autoSpaceDE/>
      <w:autoSpaceDN/>
      <w:spacing w:beforeLines="40" w:before="96" w:afterLines="40" w:after="96" w:line="240" w:lineRule="atLeast"/>
      <w:ind w:left="470" w:hanging="360"/>
      <w:jc w:val="both"/>
    </w:pPr>
    <w:rPr>
      <w:rFonts w:eastAsia="Times New Roman"/>
      <w:sz w:val="24"/>
      <w:szCs w:val="24"/>
      <w:lang w:val="es-MX" w:bidi="ar-SA"/>
    </w:rPr>
  </w:style>
  <w:style w:type="paragraph" w:styleId="Textoindependiente3">
    <w:name w:val="Body Text 3"/>
    <w:basedOn w:val="Normal"/>
    <w:link w:val="Textoindependiente3Car"/>
    <w:rsid w:val="008F2920"/>
    <w:pPr>
      <w:widowControl/>
      <w:autoSpaceDE/>
      <w:autoSpaceDN/>
      <w:spacing w:after="120"/>
    </w:pPr>
    <w:rPr>
      <w:rFonts w:ascii="Times New Roman" w:eastAsia="Times New Roman" w:hAnsi="Times New Roman" w:cs="Times New Roman"/>
      <w:sz w:val="16"/>
      <w:szCs w:val="16"/>
      <w:lang w:bidi="ar-SA"/>
    </w:rPr>
  </w:style>
  <w:style w:type="character" w:customStyle="1" w:styleId="Textoindependiente3Car">
    <w:name w:val="Texto independiente 3 Car"/>
    <w:basedOn w:val="Fuentedeprrafopredeter"/>
    <w:link w:val="Textoindependiente3"/>
    <w:rsid w:val="008F2920"/>
    <w:rPr>
      <w:rFonts w:ascii="Times New Roman" w:eastAsia="Times New Roman" w:hAnsi="Times New Roman" w:cs="Times New Roman"/>
      <w:sz w:val="16"/>
      <w:szCs w:val="16"/>
      <w:lang w:val="es-ES" w:eastAsia="es-ES"/>
    </w:rPr>
  </w:style>
  <w:style w:type="character" w:styleId="Hipervnculo">
    <w:name w:val="Hyperlink"/>
    <w:uiPriority w:val="99"/>
    <w:rsid w:val="008F2920"/>
    <w:rPr>
      <w:color w:val="0000FF"/>
      <w:u w:val="single"/>
    </w:rPr>
  </w:style>
  <w:style w:type="paragraph" w:styleId="Textonotapie">
    <w:name w:val="footnote text"/>
    <w:basedOn w:val="Normal"/>
    <w:link w:val="TextonotapieCar"/>
    <w:semiHidden/>
    <w:rsid w:val="008F2920"/>
    <w:pPr>
      <w:widowControl/>
      <w:autoSpaceDE/>
      <w:autoSpaceDN/>
    </w:pPr>
    <w:rPr>
      <w:rFonts w:ascii="Times New Roman" w:eastAsia="Times New Roman" w:hAnsi="Times New Roman" w:cs="Times New Roman"/>
      <w:sz w:val="20"/>
      <w:szCs w:val="20"/>
      <w:lang w:bidi="ar-SA"/>
    </w:rPr>
  </w:style>
  <w:style w:type="character" w:customStyle="1" w:styleId="TextonotapieCar">
    <w:name w:val="Texto nota pie Car"/>
    <w:basedOn w:val="Fuentedeprrafopredeter"/>
    <w:link w:val="Textonotapie"/>
    <w:semiHidden/>
    <w:rsid w:val="008F292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8F2920"/>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paragraph" w:customStyle="1" w:styleId="Prrafodelista1">
    <w:name w:val="Párrafo de lista1"/>
    <w:basedOn w:val="Normal"/>
    <w:uiPriority w:val="34"/>
    <w:qFormat/>
    <w:rsid w:val="008F2920"/>
    <w:pPr>
      <w:widowControl/>
      <w:autoSpaceDE/>
      <w:autoSpaceDN/>
      <w:spacing w:after="200" w:line="276" w:lineRule="auto"/>
      <w:ind w:left="720"/>
      <w:contextualSpacing/>
    </w:pPr>
    <w:rPr>
      <w:rFonts w:eastAsia="Calibri" w:cs="Times New Roman"/>
      <w:lang w:val="es-MX" w:eastAsia="en-US" w:bidi="ar-SA"/>
    </w:rPr>
  </w:style>
  <w:style w:type="character" w:customStyle="1" w:styleId="TtuloCar1">
    <w:name w:val="Título Car1"/>
    <w:link w:val="Ttulo"/>
    <w:rsid w:val="008F2920"/>
    <w:rPr>
      <w:rFonts w:ascii="Times New Roman" w:eastAsia="Times New Roman" w:hAnsi="Times New Roman" w:cs="Times New Roman"/>
      <w:b/>
      <w:bCs/>
      <w:sz w:val="24"/>
      <w:szCs w:val="24"/>
      <w:lang w:val="es-MX" w:eastAsia="es-ES"/>
    </w:rPr>
  </w:style>
  <w:style w:type="paragraph" w:customStyle="1" w:styleId="msonormal0">
    <w:name w:val="msonormal"/>
    <w:basedOn w:val="Normal"/>
    <w:rsid w:val="008F2920"/>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paragraph" w:customStyle="1" w:styleId="font5">
    <w:name w:val="font5"/>
    <w:basedOn w:val="Normal"/>
    <w:rsid w:val="008F2920"/>
    <w:pPr>
      <w:widowControl/>
      <w:autoSpaceDE/>
      <w:autoSpaceDN/>
      <w:spacing w:before="100" w:beforeAutospacing="1" w:after="100" w:afterAutospacing="1"/>
    </w:pPr>
    <w:rPr>
      <w:rFonts w:ascii="Cambria" w:eastAsia="Times New Roman" w:hAnsi="Cambria" w:cs="Times New Roman"/>
      <w:color w:val="000000"/>
      <w:sz w:val="20"/>
      <w:szCs w:val="20"/>
      <w:lang w:val="es-MX" w:eastAsia="es-MX" w:bidi="ar-SA"/>
    </w:rPr>
  </w:style>
  <w:style w:type="paragraph" w:customStyle="1" w:styleId="font6">
    <w:name w:val="font6"/>
    <w:basedOn w:val="Normal"/>
    <w:rsid w:val="008F2920"/>
    <w:pPr>
      <w:widowControl/>
      <w:autoSpaceDE/>
      <w:autoSpaceDN/>
      <w:spacing w:before="100" w:beforeAutospacing="1" w:after="100" w:afterAutospacing="1"/>
    </w:pPr>
    <w:rPr>
      <w:rFonts w:ascii="Cambria" w:eastAsia="Times New Roman" w:hAnsi="Cambria" w:cs="Times New Roman"/>
      <w:i/>
      <w:iCs/>
      <w:color w:val="000000"/>
      <w:sz w:val="20"/>
      <w:szCs w:val="20"/>
      <w:lang w:val="es-MX" w:eastAsia="es-MX" w:bidi="ar-SA"/>
    </w:rPr>
  </w:style>
  <w:style w:type="paragraph" w:customStyle="1" w:styleId="xl63">
    <w:name w:val="xl63"/>
    <w:basedOn w:val="Normal"/>
    <w:rsid w:val="008F2920"/>
    <w:pPr>
      <w:widowControl/>
      <w:autoSpaceDE/>
      <w:autoSpaceDN/>
      <w:spacing w:before="100" w:beforeAutospacing="1" w:after="100" w:afterAutospacing="1"/>
      <w:jc w:val="center"/>
      <w:textAlignment w:val="center"/>
    </w:pPr>
    <w:rPr>
      <w:rFonts w:ascii="Times New Roman" w:eastAsia="Times New Roman" w:hAnsi="Times New Roman" w:cs="Times New Roman"/>
      <w:sz w:val="24"/>
      <w:szCs w:val="24"/>
      <w:lang w:val="es-MX" w:eastAsia="es-MX" w:bidi="ar-SA"/>
    </w:rPr>
  </w:style>
  <w:style w:type="paragraph" w:customStyle="1" w:styleId="xl64">
    <w:name w:val="xl64"/>
    <w:basedOn w:val="Normal"/>
    <w:rsid w:val="008F2920"/>
    <w:pPr>
      <w:widowControl/>
      <w:autoSpaceDE/>
      <w:autoSpaceDN/>
      <w:spacing w:before="100" w:beforeAutospacing="1" w:after="100" w:afterAutospacing="1"/>
      <w:jc w:val="center"/>
    </w:pPr>
    <w:rPr>
      <w:rFonts w:ascii="Times New Roman" w:eastAsia="Times New Roman" w:hAnsi="Times New Roman" w:cs="Times New Roman"/>
      <w:sz w:val="24"/>
      <w:szCs w:val="24"/>
      <w:lang w:val="es-MX" w:eastAsia="es-MX" w:bidi="ar-SA"/>
    </w:rPr>
  </w:style>
  <w:style w:type="paragraph" w:customStyle="1" w:styleId="xl65">
    <w:name w:val="xl65"/>
    <w:basedOn w:val="Normal"/>
    <w:rsid w:val="008F292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mbria" w:eastAsia="Times New Roman" w:hAnsi="Cambria" w:cs="Times New Roman"/>
      <w:sz w:val="20"/>
      <w:szCs w:val="20"/>
      <w:lang w:val="es-MX" w:eastAsia="es-MX" w:bidi="ar-SA"/>
    </w:rPr>
  </w:style>
  <w:style w:type="paragraph" w:customStyle="1" w:styleId="xl66">
    <w:name w:val="xl66"/>
    <w:basedOn w:val="Normal"/>
    <w:rsid w:val="008F2920"/>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mbria" w:eastAsia="Times New Roman" w:hAnsi="Cambria" w:cs="Times New Roman"/>
      <w:sz w:val="20"/>
      <w:szCs w:val="20"/>
      <w:lang w:val="es-MX" w:eastAsia="es-MX" w:bidi="ar-SA"/>
    </w:rPr>
  </w:style>
  <w:style w:type="paragraph" w:customStyle="1" w:styleId="xl67">
    <w:name w:val="xl67"/>
    <w:basedOn w:val="Normal"/>
    <w:rsid w:val="008F2920"/>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mbria" w:eastAsia="Times New Roman" w:hAnsi="Cambria" w:cs="Times New Roman"/>
      <w:sz w:val="20"/>
      <w:szCs w:val="20"/>
      <w:lang w:val="es-MX" w:eastAsia="es-MX" w:bidi="ar-SA"/>
    </w:rPr>
  </w:style>
  <w:style w:type="paragraph" w:customStyle="1" w:styleId="xl68">
    <w:name w:val="xl68"/>
    <w:basedOn w:val="Normal"/>
    <w:rsid w:val="008F292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mbria" w:eastAsia="Times New Roman" w:hAnsi="Cambria" w:cs="Times New Roman"/>
      <w:sz w:val="20"/>
      <w:szCs w:val="20"/>
      <w:lang w:val="es-MX" w:eastAsia="es-MX" w:bidi="ar-SA"/>
    </w:rPr>
  </w:style>
  <w:style w:type="paragraph" w:customStyle="1" w:styleId="xl69">
    <w:name w:val="xl69"/>
    <w:basedOn w:val="Normal"/>
    <w:rsid w:val="008F292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mbria" w:eastAsia="Times New Roman" w:hAnsi="Cambria" w:cs="Times New Roman"/>
      <w:sz w:val="20"/>
      <w:szCs w:val="20"/>
      <w:lang w:val="es-MX" w:eastAsia="es-MX" w:bidi="ar-SA"/>
    </w:rPr>
  </w:style>
  <w:style w:type="paragraph" w:customStyle="1" w:styleId="xl70">
    <w:name w:val="xl70"/>
    <w:basedOn w:val="Normal"/>
    <w:rsid w:val="008F292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mbria" w:eastAsia="Times New Roman" w:hAnsi="Cambria" w:cs="Times New Roman"/>
      <w:sz w:val="20"/>
      <w:szCs w:val="20"/>
      <w:lang w:val="es-MX" w:eastAsia="es-MX" w:bidi="ar-SA"/>
    </w:rPr>
  </w:style>
  <w:style w:type="paragraph" w:customStyle="1" w:styleId="xl71">
    <w:name w:val="xl71"/>
    <w:basedOn w:val="Normal"/>
    <w:rsid w:val="008F2920"/>
    <w:pPr>
      <w:widowControl/>
      <w:pBdr>
        <w:top w:val="single" w:sz="8" w:space="0" w:color="auto"/>
        <w:left w:val="single" w:sz="8" w:space="0" w:color="auto"/>
        <w:right w:val="single" w:sz="8" w:space="0" w:color="auto"/>
      </w:pBdr>
      <w:shd w:val="clear" w:color="000000" w:fill="A6A6A6"/>
      <w:autoSpaceDE/>
      <w:autoSpaceDN/>
      <w:spacing w:before="100" w:beforeAutospacing="1" w:after="100" w:afterAutospacing="1"/>
      <w:jc w:val="center"/>
      <w:textAlignment w:val="center"/>
    </w:pPr>
    <w:rPr>
      <w:rFonts w:ascii="Cambria" w:eastAsia="Times New Roman" w:hAnsi="Cambria" w:cs="Times New Roman"/>
      <w:b/>
      <w:bCs/>
      <w:sz w:val="24"/>
      <w:szCs w:val="24"/>
      <w:lang w:val="es-MX" w:eastAsia="es-MX" w:bidi="ar-SA"/>
    </w:rPr>
  </w:style>
  <w:style w:type="paragraph" w:customStyle="1" w:styleId="xl72">
    <w:name w:val="xl72"/>
    <w:basedOn w:val="Normal"/>
    <w:rsid w:val="008F2920"/>
    <w:pPr>
      <w:widowControl/>
      <w:pBdr>
        <w:left w:val="single" w:sz="8" w:space="0" w:color="auto"/>
        <w:bottom w:val="single" w:sz="8" w:space="0" w:color="auto"/>
        <w:right w:val="single" w:sz="8" w:space="0" w:color="auto"/>
      </w:pBdr>
      <w:shd w:val="clear" w:color="000000" w:fill="A6A6A6"/>
      <w:autoSpaceDE/>
      <w:autoSpaceDN/>
      <w:spacing w:before="100" w:beforeAutospacing="1" w:after="100" w:afterAutospacing="1"/>
      <w:jc w:val="center"/>
      <w:textAlignment w:val="center"/>
    </w:pPr>
    <w:rPr>
      <w:rFonts w:ascii="Cambria" w:eastAsia="Times New Roman" w:hAnsi="Cambria" w:cs="Times New Roman"/>
      <w:b/>
      <w:bCs/>
      <w:sz w:val="24"/>
      <w:szCs w:val="24"/>
      <w:lang w:val="es-MX" w:eastAsia="es-MX" w:bidi="ar-SA"/>
    </w:rPr>
  </w:style>
  <w:style w:type="paragraph" w:customStyle="1" w:styleId="xl73">
    <w:name w:val="xl73"/>
    <w:basedOn w:val="Normal"/>
    <w:rsid w:val="008F2920"/>
    <w:pPr>
      <w:widowControl/>
      <w:pBdr>
        <w:top w:val="single" w:sz="8" w:space="0" w:color="auto"/>
        <w:left w:val="single" w:sz="8" w:space="0" w:color="auto"/>
        <w:right w:val="single" w:sz="8" w:space="0" w:color="auto"/>
      </w:pBdr>
      <w:shd w:val="clear" w:color="000000" w:fill="A6A6A6"/>
      <w:autoSpaceDE/>
      <w:autoSpaceDN/>
      <w:spacing w:before="100" w:beforeAutospacing="1" w:after="100" w:afterAutospacing="1"/>
      <w:jc w:val="center"/>
      <w:textAlignment w:val="center"/>
    </w:pPr>
    <w:rPr>
      <w:rFonts w:ascii="Cambria" w:eastAsia="Times New Roman" w:hAnsi="Cambria" w:cs="Times New Roman"/>
      <w:b/>
      <w:bCs/>
      <w:sz w:val="20"/>
      <w:szCs w:val="20"/>
      <w:lang w:val="es-MX" w:eastAsia="es-MX" w:bidi="ar-SA"/>
    </w:rPr>
  </w:style>
  <w:style w:type="paragraph" w:customStyle="1" w:styleId="xl74">
    <w:name w:val="xl74"/>
    <w:basedOn w:val="Normal"/>
    <w:rsid w:val="008F2920"/>
    <w:pPr>
      <w:widowControl/>
      <w:pBdr>
        <w:left w:val="single" w:sz="8" w:space="0" w:color="auto"/>
        <w:bottom w:val="single" w:sz="8" w:space="0" w:color="auto"/>
        <w:right w:val="single" w:sz="8" w:space="0" w:color="auto"/>
      </w:pBdr>
      <w:shd w:val="clear" w:color="000000" w:fill="A6A6A6"/>
      <w:autoSpaceDE/>
      <w:autoSpaceDN/>
      <w:spacing w:before="100" w:beforeAutospacing="1" w:after="100" w:afterAutospacing="1"/>
      <w:jc w:val="center"/>
      <w:textAlignment w:val="center"/>
    </w:pPr>
    <w:rPr>
      <w:rFonts w:ascii="Cambria" w:eastAsia="Times New Roman" w:hAnsi="Cambria" w:cs="Times New Roman"/>
      <w:b/>
      <w:bCs/>
      <w:sz w:val="20"/>
      <w:szCs w:val="20"/>
      <w:lang w:val="es-MX" w:eastAsia="es-MX" w:bidi="ar-SA"/>
    </w:rPr>
  </w:style>
  <w:style w:type="paragraph" w:styleId="Sinespaciado">
    <w:name w:val="No Spacing"/>
    <w:link w:val="SinespaciadoCar"/>
    <w:uiPriority w:val="1"/>
    <w:qFormat/>
    <w:rsid w:val="00AF1AE6"/>
    <w:pPr>
      <w:widowControl/>
      <w:autoSpaceDE/>
      <w:autoSpaceDN/>
    </w:pPr>
    <w:rPr>
      <w:lang w:val="es-ES"/>
    </w:rPr>
  </w:style>
  <w:style w:type="character" w:customStyle="1" w:styleId="SinespaciadoCar">
    <w:name w:val="Sin espaciado Car"/>
    <w:link w:val="Sinespaciado"/>
    <w:uiPriority w:val="1"/>
    <w:locked/>
    <w:rsid w:val="00AF1AE6"/>
    <w:rPr>
      <w:lang w:val="es-ES"/>
    </w:rPr>
  </w:style>
  <w:style w:type="paragraph" w:customStyle="1" w:styleId="ListParagraph">
    <w:name w:val="List Paragraph"/>
    <w:basedOn w:val="Normal"/>
    <w:uiPriority w:val="34"/>
    <w:qFormat/>
    <w:rsid w:val="00B755FE"/>
    <w:pPr>
      <w:widowControl/>
      <w:autoSpaceDE/>
      <w:autoSpaceDN/>
      <w:spacing w:after="200" w:line="276" w:lineRule="auto"/>
      <w:ind w:left="720"/>
      <w:contextualSpacing/>
    </w:pPr>
    <w:rPr>
      <w:rFonts w:eastAsia="Calibri" w:cs="Times New Roman"/>
      <w:lang w:val="es-MX" w:eastAsia="en-US" w:bidi="ar-SA"/>
    </w:rPr>
  </w:style>
  <w:style w:type="character" w:customStyle="1" w:styleId="PuestoCar">
    <w:name w:val="Puesto Car"/>
    <w:rsid w:val="00B755FE"/>
    <w:rPr>
      <w:b/>
      <w:bCs/>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763053">
      <w:bodyDiv w:val="1"/>
      <w:marLeft w:val="0"/>
      <w:marRight w:val="0"/>
      <w:marTop w:val="0"/>
      <w:marBottom w:val="0"/>
      <w:divBdr>
        <w:top w:val="none" w:sz="0" w:space="0" w:color="auto"/>
        <w:left w:val="none" w:sz="0" w:space="0" w:color="auto"/>
        <w:bottom w:val="none" w:sz="0" w:space="0" w:color="auto"/>
        <w:right w:val="none" w:sz="0" w:space="0" w:color="auto"/>
      </w:divBdr>
    </w:div>
    <w:div w:id="929041628">
      <w:bodyDiv w:val="1"/>
      <w:marLeft w:val="0"/>
      <w:marRight w:val="0"/>
      <w:marTop w:val="0"/>
      <w:marBottom w:val="0"/>
      <w:divBdr>
        <w:top w:val="none" w:sz="0" w:space="0" w:color="auto"/>
        <w:left w:val="none" w:sz="0" w:space="0" w:color="auto"/>
        <w:bottom w:val="none" w:sz="0" w:space="0" w:color="auto"/>
        <w:right w:val="none" w:sz="0" w:space="0" w:color="auto"/>
      </w:divBdr>
    </w:div>
    <w:div w:id="2021195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E760B-24CA-48EA-A474-362E4AA8A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4568</Words>
  <Characters>25124</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Ingresos</dc:creator>
  <cp:lastModifiedBy>Francisco Javier</cp:lastModifiedBy>
  <cp:revision>2</cp:revision>
  <cp:lastPrinted>2020-08-26T14:37:00Z</cp:lastPrinted>
  <dcterms:created xsi:type="dcterms:W3CDTF">2020-11-24T21:32:00Z</dcterms:created>
  <dcterms:modified xsi:type="dcterms:W3CDTF">2020-11-24T21:32:00Z</dcterms:modified>
</cp:coreProperties>
</file>